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Pr="0026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 по внеурочной деятельности</w:t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 «Легендарный подвиг»</w:t>
      </w: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4963">
        <w:rPr>
          <w:rFonts w:ascii="Times New Roman" w:eastAsia="Calibri" w:hAnsi="Times New Roman" w:cs="Times New Roman"/>
          <w:color w:val="000000"/>
          <w:sz w:val="24"/>
          <w:szCs w:val="24"/>
        </w:rPr>
        <w:t>-«Внеурочная деятельность обучающихся с ограниченными возможностями здоровья».</w:t>
      </w: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</w:t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коррекционных классов </w:t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Кузнецова И А</w:t>
      </w:r>
    </w:p>
    <w:p w:rsidR="00A7281B" w:rsidRDefault="00D23D4A"/>
    <w:p w:rsid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A14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963">
        <w:rPr>
          <w:rFonts w:ascii="Times New Roman" w:eastAsia="Calibri" w:hAnsi="Times New Roman" w:cs="Times New Roman"/>
          <w:sz w:val="24"/>
          <w:szCs w:val="24"/>
        </w:rPr>
        <w:t>КОГОАУ «Средняя школа г. Лузы»</w:t>
      </w:r>
    </w:p>
    <w:p w:rsidR="00264963" w:rsidRDefault="00264963"/>
    <w:p w:rsidR="00264963" w:rsidRDefault="00264963"/>
    <w:p w:rsidR="00264963" w:rsidRDefault="00264963"/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</w:t>
      </w:r>
    </w:p>
    <w:p w:rsidR="00264963" w:rsidRPr="00264963" w:rsidRDefault="00264963" w:rsidP="002649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методическая разработка по духовно-нравственному воспитанию  разработана для детей младшего и подросткового возраста. В ней рассказывается о подвиге героя  </w:t>
      </w:r>
      <w:proofErr w:type="spellStart"/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Виталия Фёдоровича </w:t>
      </w:r>
      <w:proofErr w:type="spellStart"/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Козлова.в</w:t>
      </w:r>
      <w:proofErr w:type="spellEnd"/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Великой Отечественной войне.. </w:t>
      </w: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63" w:rsidRDefault="00264963"/>
    <w:p w:rsidR="00264963" w:rsidRPr="00264963" w:rsidRDefault="00264963" w:rsidP="00264963"/>
    <w:p w:rsidR="00264963" w:rsidRDefault="00264963" w:rsidP="00264963"/>
    <w:p w:rsidR="00264963" w:rsidRPr="00264963" w:rsidRDefault="00264963" w:rsidP="00264963">
      <w:pPr>
        <w:pStyle w:val="a3"/>
        <w:rPr>
          <w:rFonts w:eastAsia="Times New Roman"/>
          <w:lang w:eastAsia="ru-RU"/>
        </w:rPr>
      </w:pPr>
      <w:r>
        <w:tab/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264963" w:rsidRPr="00264963" w:rsidRDefault="00264963" w:rsidP="00264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63" w:rsidRPr="00264963" w:rsidRDefault="00264963" w:rsidP="00264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2A" w:rsidRDefault="00600E2A" w:rsidP="00264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63" w:rsidRPr="00264963" w:rsidRDefault="00600E2A" w:rsidP="00264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64963"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народа, за правое дело,</w:t>
      </w:r>
    </w:p>
    <w:p w:rsidR="00264963" w:rsidRPr="00264963" w:rsidRDefault="00264963" w:rsidP="00264963">
      <w:pPr>
        <w:tabs>
          <w:tab w:val="left" w:pos="1068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ведая страха, не зная преград,</w:t>
      </w:r>
    </w:p>
    <w:p w:rsidR="00264963" w:rsidRPr="00264963" w:rsidRDefault="00600E2A" w:rsidP="00264963">
      <w:pPr>
        <w:tabs>
          <w:tab w:val="left" w:pos="10045"/>
          <w:tab w:val="left" w:pos="10635"/>
          <w:tab w:val="left" w:pos="11242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4963"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славу Отчизны сражался так смело</w:t>
      </w:r>
    </w:p>
    <w:p w:rsidR="00264963" w:rsidRPr="00264963" w:rsidRDefault="00264963" w:rsidP="00264963">
      <w:pPr>
        <w:tabs>
          <w:tab w:val="left" w:pos="10045"/>
          <w:tab w:val="left" w:pos="10635"/>
          <w:tab w:val="left" w:pos="11242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Принявший присягу заставы солдат…</w:t>
      </w:r>
    </w:p>
    <w:p w:rsidR="00600E2A" w:rsidRPr="00600E2A" w:rsidRDefault="00600E2A" w:rsidP="0060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методической разработки было продиктовано проблемой, которая остро стоит в настоящее время перед учителями  в области духовно-нравственного воспитания.</w:t>
      </w:r>
    </w:p>
    <w:p w:rsidR="00600E2A" w:rsidRPr="00600E2A" w:rsidRDefault="002302D3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подрастающего поколения все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являлось одной из важнейших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современной школы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ним понимается формиро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 учащихся любви к своей Родине. Патриотизм — одна из важнейших черт всесторонне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звитой личности. У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 воспитывать чувство гордости за свою Роди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 и свой народ, уважение к его великим свершениям и дос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тойным страницам прошлого.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осуществлении выдающейся победы нашей страны над фашисткой Германией огромную роль сыграл ратный подвиг и трудов</w:t>
      </w:r>
      <w:r w:rsidR="002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героизм народа, в том числе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подвиг героев -</w:t>
      </w:r>
      <w:proofErr w:type="spellStart"/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лузян</w:t>
      </w:r>
      <w:proofErr w:type="spellEnd"/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которым мир избавился от смертельной опасности. Война унесла миллионы жизней, погубила миллионы талантов, разрушила миллионы человеческих судеб. В нынешнее время многие люди, в частности, молодежь, а тем более школьники мало знают об истории своей страны, своего края.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</w:p>
    <w:p w:rsidR="00600E2A" w:rsidRDefault="00600E2A" w:rsidP="00264963">
      <w:pPr>
        <w:tabs>
          <w:tab w:val="left" w:pos="2536"/>
        </w:tabs>
        <w:jc w:val="right"/>
      </w:pPr>
    </w:p>
    <w:p w:rsidR="00600E2A" w:rsidRDefault="00600E2A" w:rsidP="00264963">
      <w:pPr>
        <w:tabs>
          <w:tab w:val="left" w:pos="2536"/>
        </w:tabs>
        <w:jc w:val="right"/>
      </w:pPr>
    </w:p>
    <w:p w:rsidR="00600E2A" w:rsidRDefault="00600E2A" w:rsidP="00264963">
      <w:pPr>
        <w:tabs>
          <w:tab w:val="left" w:pos="2536"/>
        </w:tabs>
        <w:jc w:val="right"/>
      </w:pPr>
    </w:p>
    <w:p w:rsidR="00600E2A" w:rsidRPr="002302D3" w:rsidRDefault="00600E2A" w:rsidP="00600E2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230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Время всё дал</w:t>
      </w:r>
      <w:r w:rsidR="002302D3" w:rsidRPr="002302D3">
        <w:rPr>
          <w:rFonts w:ascii="Times New Roman" w:eastAsia="Calibri" w:hAnsi="Times New Roman" w:cs="Times New Roman"/>
          <w:b/>
          <w:bCs/>
          <w:sz w:val="24"/>
          <w:szCs w:val="24"/>
        </w:rPr>
        <w:t>ьше отделяет нас от трагической</w:t>
      </w:r>
      <w:r w:rsidRPr="002302D3">
        <w:rPr>
          <w:rFonts w:ascii="Times New Roman" w:eastAsia="Calibri" w:hAnsi="Times New Roman" w:cs="Times New Roman"/>
          <w:b/>
          <w:bCs/>
          <w:sz w:val="24"/>
          <w:szCs w:val="24"/>
        </w:rPr>
        <w:t>, славной и героической страницы  в истории нашей ст</w:t>
      </w:r>
      <w:r w:rsidR="002302D3" w:rsidRPr="002302D3">
        <w:rPr>
          <w:rFonts w:ascii="Times New Roman" w:eastAsia="Calibri" w:hAnsi="Times New Roman" w:cs="Times New Roman"/>
          <w:b/>
          <w:bCs/>
          <w:sz w:val="24"/>
          <w:szCs w:val="24"/>
        </w:rPr>
        <w:t>раны-Великой Отечественной войны</w:t>
      </w:r>
      <w:r w:rsidRPr="00230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2302D3">
        <w:rPr>
          <w:rFonts w:ascii="Times New Roman" w:eastAsia="Calibri" w:hAnsi="Times New Roman" w:cs="Times New Roman"/>
          <w:sz w:val="24"/>
          <w:szCs w:val="24"/>
        </w:rPr>
        <w:t xml:space="preserve">Свидетелей событий Великой Отечественной войны с каждым годом становится все меньше и меньше, которые своими руками ковали победу в тылу и на фронте. Желание сохранить  память  о подвигах  героев- </w:t>
      </w:r>
      <w:proofErr w:type="spellStart"/>
      <w:r w:rsidRPr="002302D3">
        <w:rPr>
          <w:rFonts w:ascii="Times New Roman" w:eastAsia="Calibri" w:hAnsi="Times New Roman" w:cs="Times New Roman"/>
          <w:sz w:val="24"/>
          <w:szCs w:val="24"/>
        </w:rPr>
        <w:t>лузян</w:t>
      </w:r>
      <w:proofErr w:type="spellEnd"/>
      <w:r w:rsidRPr="002302D3">
        <w:rPr>
          <w:rFonts w:ascii="Times New Roman" w:eastAsia="Calibri" w:hAnsi="Times New Roman" w:cs="Times New Roman"/>
          <w:sz w:val="24"/>
          <w:szCs w:val="24"/>
        </w:rPr>
        <w:t xml:space="preserve">  и по</w:t>
      </w:r>
      <w:r w:rsidR="002302D3" w:rsidRPr="002302D3">
        <w:rPr>
          <w:rFonts w:ascii="Times New Roman" w:eastAsia="Calibri" w:hAnsi="Times New Roman" w:cs="Times New Roman"/>
          <w:sz w:val="24"/>
          <w:szCs w:val="24"/>
        </w:rPr>
        <w:t>дтолкнуло к созданию данной методической разработки</w:t>
      </w:r>
      <w:r w:rsidRPr="002302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празднования Победы в Великой Отечественной войне эта тема является наиболее актуальной.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группа.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разработано для учащихся коррекционной школ</w:t>
      </w:r>
      <w:r w:rsidR="00A730D1">
        <w:rPr>
          <w:rFonts w:ascii="Times New Roman" w:eastAsia="Times New Roman" w:hAnsi="Times New Roman" w:cs="Times New Roman"/>
          <w:sz w:val="24"/>
          <w:szCs w:val="24"/>
          <w:lang w:eastAsia="ru-RU"/>
        </w:rPr>
        <w:t>ы VIII вида в возрасте10-13 лет в рамках внеурочной деятельности духовно-нравственной направленности.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2A" w:rsidRPr="00600E2A" w:rsidRDefault="00600E2A" w:rsidP="0060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Легендарный подвиг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патриотизма, гордости за своё Отечество, свой край. 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0E2A" w:rsidRDefault="00600E2A" w:rsidP="00600E2A">
      <w:pPr>
        <w:tabs>
          <w:tab w:val="left" w:pos="1118"/>
          <w:tab w:val="left" w:pos="2536"/>
        </w:tabs>
      </w:pPr>
      <w:r>
        <w:tab/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Обучающая:</w:t>
      </w:r>
    </w:p>
    <w:p w:rsidR="00600E2A" w:rsidRPr="00600E2A" w:rsidRDefault="00A730D1" w:rsidP="00600E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 подвигом героя-пограничника северного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узского</w:t>
      </w:r>
      <w:proofErr w:type="spellEnd"/>
      <w:r w:rsidR="00600E2A"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 Виталия Фёдоровича Козлова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Коррекционно-развивающие:</w:t>
      </w:r>
    </w:p>
    <w:p w:rsidR="00600E2A" w:rsidRPr="00600E2A" w:rsidRDefault="00600E2A" w:rsidP="00600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 детей.</w:t>
      </w:r>
    </w:p>
    <w:p w:rsidR="00600E2A" w:rsidRPr="00600E2A" w:rsidRDefault="00600E2A" w:rsidP="00600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правильное восприятие, пон</w:t>
      </w:r>
      <w:r w:rsidR="00A7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ятие о назначении и роли героя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защитника своего Отечества.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00E2A" w:rsidRPr="00600E2A" w:rsidRDefault="00600E2A" w:rsidP="00600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преемственность поколений на основе исторической памяти, примерах героического прошлого народа. </w:t>
      </w:r>
    </w:p>
    <w:p w:rsidR="00600E2A" w:rsidRPr="00600E2A" w:rsidRDefault="00600E2A" w:rsidP="00600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слушать педагога, работать в коллективе.</w:t>
      </w:r>
    </w:p>
    <w:p w:rsidR="00600E2A" w:rsidRPr="00600E2A" w:rsidRDefault="00600E2A" w:rsidP="00600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формированием нравственных основ личности.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смогут существенно пополнить знания о событиях Великой Отечественной войны, узнать  о героях своего края.</w:t>
      </w: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презентация , фильм «Застава Козлова».</w:t>
      </w:r>
    </w:p>
    <w:p w:rsidR="00600E2A" w:rsidRDefault="00600E2A" w:rsidP="00264963">
      <w:pPr>
        <w:tabs>
          <w:tab w:val="left" w:pos="2536"/>
        </w:tabs>
        <w:jc w:val="right"/>
      </w:pPr>
    </w:p>
    <w:p w:rsidR="00600E2A" w:rsidRPr="00600E2A" w:rsidRDefault="00600E2A" w:rsidP="006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Подготовительная работа: </w:t>
      </w:r>
      <w:r w:rsidRPr="0060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о Великой Отечественной войне. Подбор и разучивание стихов и песни .Подготовка презентации к занятию. Просмотр  фильмов, Подготовка наглядного материала.</w:t>
      </w:r>
    </w:p>
    <w:p w:rsidR="00600E2A" w:rsidRPr="00600E2A" w:rsidRDefault="00600E2A" w:rsidP="00600E2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00E2A" w:rsidRPr="00600E2A" w:rsidRDefault="00600E2A" w:rsidP="00600E2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00E2A">
        <w:rPr>
          <w:rFonts w:ascii="Calibri" w:eastAsia="Calibri" w:hAnsi="Calibri" w:cs="Times New Roman"/>
          <w:sz w:val="24"/>
          <w:szCs w:val="24"/>
        </w:rPr>
        <w:t>Продолжительность занятия: 40 минут</w:t>
      </w:r>
    </w:p>
    <w:p w:rsidR="00600E2A" w:rsidRPr="00600E2A" w:rsidRDefault="00600E2A" w:rsidP="00600E2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Pr="00600E2A" w:rsidRDefault="00600E2A" w:rsidP="00600E2A"/>
    <w:p w:rsidR="00600E2A" w:rsidRDefault="00600E2A" w:rsidP="00600E2A">
      <w:pPr>
        <w:tabs>
          <w:tab w:val="left" w:pos="4191"/>
        </w:tabs>
      </w:pPr>
      <w:r>
        <w:tab/>
      </w:r>
    </w:p>
    <w:p w:rsidR="00600E2A" w:rsidRDefault="00600E2A" w:rsidP="00600E2A">
      <w:pPr>
        <w:tabs>
          <w:tab w:val="left" w:pos="4191"/>
        </w:tabs>
      </w:pPr>
    </w:p>
    <w:p w:rsidR="00600E2A" w:rsidRDefault="00600E2A" w:rsidP="00F638C1">
      <w:pPr>
        <w:tabs>
          <w:tab w:val="left" w:pos="4191"/>
        </w:tabs>
        <w:jc w:val="center"/>
      </w:pPr>
    </w:p>
    <w:p w:rsidR="00F638C1" w:rsidRDefault="00F638C1" w:rsidP="00F638C1">
      <w:pPr>
        <w:tabs>
          <w:tab w:val="left" w:pos="4191"/>
        </w:tabs>
        <w:jc w:val="center"/>
      </w:pPr>
    </w:p>
    <w:p w:rsidR="00F638C1" w:rsidRDefault="00F638C1" w:rsidP="00F638C1">
      <w:pPr>
        <w:tabs>
          <w:tab w:val="left" w:pos="4191"/>
        </w:tabs>
        <w:jc w:val="center"/>
      </w:pPr>
    </w:p>
    <w:p w:rsidR="001A06B3" w:rsidRDefault="001A06B3" w:rsidP="00600E2A">
      <w:pPr>
        <w:tabs>
          <w:tab w:val="left" w:pos="4191"/>
        </w:tabs>
      </w:pPr>
    </w:p>
    <w:p w:rsidR="001A06B3" w:rsidRDefault="001A06B3" w:rsidP="00600E2A">
      <w:pPr>
        <w:tabs>
          <w:tab w:val="left" w:pos="4191"/>
        </w:tabs>
      </w:pPr>
    </w:p>
    <w:p w:rsidR="001A06B3" w:rsidRPr="006B0143" w:rsidRDefault="00F638C1" w:rsidP="00F638C1">
      <w:pPr>
        <w:tabs>
          <w:tab w:val="left" w:pos="54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0143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1A06B3" w:rsidRDefault="001A06B3" w:rsidP="00600E2A">
      <w:pPr>
        <w:tabs>
          <w:tab w:val="left" w:pos="4191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40"/>
        <w:gridCol w:w="5427"/>
        <w:gridCol w:w="3261"/>
        <w:gridCol w:w="2232"/>
      </w:tblGrid>
      <w:tr w:rsidR="001A06B3" w:rsidRPr="00AB2FE3" w:rsidTr="0043265F">
        <w:trPr>
          <w:trHeight w:val="845"/>
        </w:trPr>
        <w:tc>
          <w:tcPr>
            <w:tcW w:w="3640" w:type="dxa"/>
          </w:tcPr>
          <w:p w:rsidR="001A06B3" w:rsidRPr="00AB2FE3" w:rsidRDefault="00F638C1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проведения</w:t>
            </w:r>
          </w:p>
        </w:tc>
        <w:tc>
          <w:tcPr>
            <w:tcW w:w="5427" w:type="dxa"/>
          </w:tcPr>
          <w:p w:rsidR="00F638C1" w:rsidRPr="00AB2FE3" w:rsidRDefault="00F638C1" w:rsidP="00F63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учителя</w:t>
            </w:r>
          </w:p>
          <w:p w:rsidR="001A06B3" w:rsidRPr="00AB2FE3" w:rsidRDefault="001A06B3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A06B3" w:rsidRPr="00AB2FE3" w:rsidRDefault="00F638C1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учащихся</w:t>
            </w:r>
          </w:p>
        </w:tc>
        <w:tc>
          <w:tcPr>
            <w:tcW w:w="2232" w:type="dxa"/>
          </w:tcPr>
          <w:p w:rsidR="001A06B3" w:rsidRPr="00AB2FE3" w:rsidRDefault="00F638C1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1A06B3" w:rsidRPr="00AB2FE3" w:rsidTr="0043265F">
        <w:trPr>
          <w:trHeight w:val="3762"/>
        </w:trPr>
        <w:tc>
          <w:tcPr>
            <w:tcW w:w="3640" w:type="dxa"/>
          </w:tcPr>
          <w:p w:rsidR="00F638C1" w:rsidRPr="00AB2FE3" w:rsidRDefault="00F638C1" w:rsidP="00F63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1A06B3" w:rsidRPr="00AB2FE3" w:rsidRDefault="001A06B3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F638C1" w:rsidRPr="00AB2FE3" w:rsidRDefault="00F638C1" w:rsidP="00F63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занятию.</w:t>
            </w:r>
          </w:p>
          <w:p w:rsidR="00F638C1" w:rsidRPr="00AB2FE3" w:rsidRDefault="00F638C1" w:rsidP="00F63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 ,проверяет готовность к занятию, настраивает  на успешную работу.</w:t>
            </w:r>
          </w:p>
          <w:p w:rsidR="001A06B3" w:rsidRPr="00AB2FE3" w:rsidRDefault="00F638C1" w:rsidP="00F638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ребята. Я очень рада всех вас видеть. Надеюсь, что наша встреча будет доброй и интересной.  </w:t>
            </w:r>
          </w:p>
        </w:tc>
        <w:tc>
          <w:tcPr>
            <w:tcW w:w="3261" w:type="dxa"/>
          </w:tcPr>
          <w:p w:rsidR="00B55CBD" w:rsidRPr="00AB2FE3" w:rsidRDefault="00B55CBD" w:rsidP="00B55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серьезную и ответственную работу</w:t>
            </w:r>
          </w:p>
          <w:p w:rsidR="001A06B3" w:rsidRPr="00AB2FE3" w:rsidRDefault="001A06B3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06B3" w:rsidRPr="00AB2FE3" w:rsidRDefault="001A06B3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</w:tc>
      </w:tr>
      <w:tr w:rsidR="00B55CBD" w:rsidRPr="00AB2FE3" w:rsidTr="0043265F">
        <w:trPr>
          <w:trHeight w:val="3239"/>
        </w:trPr>
        <w:tc>
          <w:tcPr>
            <w:tcW w:w="3640" w:type="dxa"/>
          </w:tcPr>
          <w:p w:rsidR="002146F3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цели урока.</w:t>
            </w: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C2E" w:rsidRDefault="002B4C2E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E1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P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P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CF" w:rsidRDefault="007C22CF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A" w:rsidRPr="007C22CF" w:rsidRDefault="00991A9A" w:rsidP="007C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427" w:type="dxa"/>
          </w:tcPr>
          <w:p w:rsidR="00E74104" w:rsidRPr="00AB2FE3" w:rsidRDefault="00E7410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Сегодня мы поговорим о важной и значимой теме. </w:t>
            </w:r>
          </w:p>
          <w:p w:rsidR="00E74104" w:rsidRPr="00AB2FE3" w:rsidRDefault="00E7410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Можете ли вы сказать</w:t>
            </w:r>
            <w:r w:rsidR="00D349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праздник приближается?</w:t>
            </w:r>
          </w:p>
          <w:p w:rsidR="00AB2FE3" w:rsidRDefault="00E7410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Правильно, День Победы, он празднуется 9 мая. </w:t>
            </w:r>
          </w:p>
          <w:p w:rsidR="00E74104" w:rsidRPr="00AB2FE3" w:rsidRDefault="00E7410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Сколько лет в этом году исполняется со дня победы?</w:t>
            </w:r>
          </w:p>
          <w:p w:rsidR="00E74104" w:rsidRPr="00AB2FE3" w:rsidRDefault="00E7410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.- Что вы делаете в этот день?</w:t>
            </w:r>
          </w:p>
          <w:p w:rsidR="00250120" w:rsidRPr="00AB2FE3" w:rsidRDefault="00250120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AF6" w:rsidRPr="00AB2FE3" w:rsidRDefault="009E2AF6" w:rsidP="009E2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учителя.</w:t>
            </w:r>
          </w:p>
          <w:p w:rsidR="009E2AF6" w:rsidRPr="00AB2FE3" w:rsidRDefault="009E2AF6" w:rsidP="009E2AF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Всё дальше и дальше отделяет нас время от событий Великой Отечественной войны. Память об этих событиях, бережно хранимая и передаваемая из поколения в поколение, переживает века. Мужество и стойкость, безграничная любовь к Родине были присущи всему нашему народу и нашим землякам, воинам-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лузянам</w:t>
            </w:r>
            <w:proofErr w:type="spellEnd"/>
          </w:p>
          <w:p w:rsidR="009E2AF6" w:rsidRPr="00AB2FE3" w:rsidRDefault="009E2AF6" w:rsidP="009E2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сколько человек было призвано на фронт из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района?</w:t>
            </w:r>
          </w:p>
          <w:p w:rsidR="009E2AF6" w:rsidRPr="00AB2FE3" w:rsidRDefault="009E2AF6" w:rsidP="009E2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каких героев </w:t>
            </w:r>
            <w:r w:rsid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района вы знаете, которые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уд</w:t>
            </w:r>
            <w:r w:rsid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остоены высоких наград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634A4" w:rsidRPr="00AB2FE3" w:rsidRDefault="006634A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4A4" w:rsidRPr="00AB2FE3" w:rsidRDefault="006634A4" w:rsidP="00E741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D0" w:rsidRPr="00AB2FE3" w:rsidRDefault="002C3BD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 мы познакомимся с одним  из героев  Великой Отечественной войны.  Это Виталий Фёдорович Козлов.</w:t>
            </w:r>
            <w:r w:rsidR="00F0106C" w:rsidRPr="00F0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Мы познакомимся с его биографией,  подвигом, который В. Козлов совершил в годы войны</w:t>
            </w:r>
            <w:r w:rsidR="00F0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49B9" w:rsidRDefault="002C3BD0" w:rsidP="00D349B9">
            <w:pPr>
              <w:tabs>
                <w:tab w:val="left" w:pos="19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2C3BD0" w:rsidRPr="00AB2FE3" w:rsidRDefault="002C3BD0" w:rsidP="00D349B9">
            <w:pPr>
              <w:tabs>
                <w:tab w:val="left" w:pos="19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</w:t>
            </w:r>
            <w:r w:rsidRPr="00AB2F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29 марта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1924 года недалеко от Лузы, в деревне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Яковлёвская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Покровского сельского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совета, в семье Фёдора и Марфы Козловых.</w:t>
            </w:r>
          </w:p>
          <w:p w:rsidR="002C3BD0" w:rsidRPr="00AB2FE3" w:rsidRDefault="002C3BD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был седьмым ребёнком в семье, особенно долгожданным и любимым сыном, т. к. его родители похоронили шестерых детей подряд. Исстрадавшаяся от многолет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несчастий мать Марфа Петровна всю свою материнскую любовь перенесла на Виталия, а потом и на трех других детей.</w:t>
            </w:r>
          </w:p>
          <w:p w:rsidR="00E644AD" w:rsidRPr="00AB2FE3" w:rsidRDefault="002C3BD0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Отец, Фёдор Семёнович был хорошим охотником, он с ружьём за плечами исходил всю округу, и его лучшим спутником был</w:t>
            </w:r>
            <w:r w:rsidR="00E644AD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сын Виталий. Соседи не раз упрекали Фёдора Семёновича в том, что тот берёт с собой в лес маленького мальчика. Но Виталий не хуже отца ходил на лыжах, ни морозов, ни дождя не боялся, благодаря чему и вырос высоким, сильным, здоровым, а главное выносливым.</w:t>
            </w:r>
          </w:p>
          <w:p w:rsidR="00E644AD" w:rsidRPr="00AB2FE3" w:rsidRDefault="00E644AD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школу мальчик пошёл не рано, в 9-летнем возрасте. Первые четыре класса он учился в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Липовской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начальной, затем в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Лузской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школе. В 1940 году Виталий едет в Архангельск поступать в школу ФЗО №1. В 1941 году, окончив её с похвальной грамотой, работает на железной дороге ст. Луза до призыва в Армию.</w:t>
            </w:r>
          </w:p>
          <w:p w:rsidR="00E644AD" w:rsidRPr="00AB2FE3" w:rsidRDefault="00E644AD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жизнь с детства приучи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Виталия к тру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ду. Никакая работа у него из рук не вали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лась. Даже бригадир говорил: «Было бы три таких Виталия – не надо десятерых человек». Он рос трудолюбивым, домови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тым сыном, добрым 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заботливым человеком и был бы надежной опорой семье, если бы не война.</w:t>
            </w:r>
          </w:p>
          <w:p w:rsidR="00E644AD" w:rsidRPr="00AB2FE3" w:rsidRDefault="00E644AD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на войну призвали главу семейства Федора Козлова. Он погиб в знаменитом танковом сражении под Прохоровкой </w:t>
            </w:r>
          </w:p>
          <w:p w:rsidR="00E644AD" w:rsidRPr="00AB2FE3" w:rsidRDefault="00E644AD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 каком году было танковое  сражение  под Прохоровкой,?</w:t>
            </w:r>
          </w:p>
          <w:p w:rsidR="00C37A14" w:rsidRPr="00AB2FE3" w:rsidRDefault="00C37A14" w:rsidP="00C37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называлась эта битва?</w:t>
            </w:r>
          </w:p>
          <w:p w:rsidR="00C37A14" w:rsidRPr="00AB2FE3" w:rsidRDefault="00C37A14" w:rsidP="00432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24 августа  1942 года настала очередь надеть шинель и Виталию.</w:t>
            </w:r>
            <w:r w:rsidR="0043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Эшелон, который вёз Виталия, от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правился в противоположную сторону от войны - на Дальний Восток, в Забайкалье, на ох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рану государственной границы. Виталий был примерным солдатом, отличным стрелком и разведчиком. Его часто ставили в пример, даже в условиях военного вре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ему был разрешен краткосрочный отпуск для поездки на родину.</w:t>
            </w:r>
          </w:p>
          <w:p w:rsidR="00C37A14" w:rsidRPr="00AB2FE3" w:rsidRDefault="00C37A14" w:rsidP="00C37A14">
            <w:pPr>
              <w:tabs>
                <w:tab w:val="left" w:pos="19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C37A14" w:rsidRPr="00AB2FE3" w:rsidRDefault="00C37A14" w:rsidP="00C37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Победа! Наступила долгожданная мирная жизнь. Но нет, неспокойно на восточных рубежах, японские самураи вторгаются на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нащи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 Участвовала в боях и застава, где служил Виталий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</w:t>
            </w:r>
            <w:r w:rsidR="0062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 года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пограничникам предстояло вести бой за деревню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Шурфовая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был мощ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оборонительный пункт против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 в предгорьях большого Хингана, где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сосредоточилось около пятисот японцев.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атаки Виталий оказался в окружении, когда у него закончились патроны, он отбивался врукопашную, но силы были слишком неравными. Бойца оглуши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ударом по голове, притащили в деревню, когда Виталий пришёл в себя, японцы начали допрос, пытаясь узнать численность русских солдат, месторасположение и план военных действий.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молчал, его били прикладами, ломали пальцы, совали под ногти иглы, нанесли ножевые ране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но так и не добившись ответа, зако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лоли его штыками.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следующее утро пограничники ворвались в де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ревню, и увидели истерзанное тело Виталия, который геройски погиб, не выдав своих товарищей, остался верен воен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присяге, повто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рив, таким образом, бессмертный под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виг Героя Советс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Союза Юрия Смирнова.</w:t>
            </w: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Default="008978B8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02" w:rsidRPr="00AB2FE3" w:rsidRDefault="00066B02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746880" w:rsidP="00746880">
            <w:pPr>
              <w:tabs>
                <w:tab w:val="left" w:pos="19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746880" w:rsidRPr="00AB2FE3" w:rsidRDefault="00746880" w:rsidP="0074688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На заставе , носящей имя нашего земляка, бережно сохраняется все, что с ним связано. Стоит аккуратно заправленная кровать Виталия, на ней подушка с наволочкой, вышитой руками Марфы Петровны и ею же посланное после гибели сына домотканое полотенце. Над кроватью – портрет Героя.</w:t>
            </w:r>
          </w:p>
          <w:p w:rsidR="00746880" w:rsidRPr="00AB2FE3" w:rsidRDefault="0074688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Pr="00AB2FE3" w:rsidRDefault="008978B8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Pr="00AB2FE3" w:rsidRDefault="008978B8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Default="008978B8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02" w:rsidRPr="00AB2FE3" w:rsidRDefault="00066B02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Pr="00AB2FE3" w:rsidRDefault="005C18B5" w:rsidP="005C1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5C18B5" w:rsidRPr="00AB2FE3" w:rsidRDefault="005C18B5" w:rsidP="00066B0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Виталий Федорович Козлов посмертно награждён орденом Отечественной войны I-й степени и зачислен навечно в списки отряда, а его имя присвоено заставе Красно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знаменного Забайкальского погранич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округа, на которой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служил Виталий. На заставе им. В. Козлова отслужило несколько десятков лучших юношей, уроженцев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Начало  этой великолепной традиции положил  младший брат  Героя – Иннокентий  Козлов. Когда подошло время служить в арм</w:t>
            </w:r>
            <w:r w:rsidR="00066B02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, он написал рапорт командующему пограничными войсками с просьбой зачислить его для прохождения воинской службы  на заставу, которая названа именем его брата .Просьба Иннокентия была удовлетворена.</w:t>
            </w:r>
          </w:p>
          <w:p w:rsidR="00421C6C" w:rsidRPr="00101D3D" w:rsidRDefault="005C18B5" w:rsidP="00101D3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Вслед за Иннокентием на этой заставе служил племянник Виталия Федоровича – Михаил Козлов. За последние годы на им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>енной заставе отслужило несколь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десятков уроженцев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 w:rsidR="0006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Среди них - Виталий По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номарев, Алексей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(Луза), Виталий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Шаверин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Папулово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Валерий Козлов (Луза), Василий Уваров (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Папулово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), Геннадий</w:t>
            </w:r>
            <w:r w:rsidR="00066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(Луза), Николай Гусев, 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>Георгий Черняев (бумажная фабри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ка), Федор Бузунов (п. Мирный), Валентин Суханов (Луза), Василий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 (Луза), Иван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(Лальск), В. Попов, Альберт Г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>оро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ховский (Луза), Анатолий Малый (Лальск), Алексей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Тютрин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(Луза),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Сергей Пономарев (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Учка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Дмитрий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(Лальск). Многие из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них награждены знаками отличника Российско</w:t>
            </w:r>
            <w:r w:rsidR="00101D3D">
              <w:rPr>
                <w:rFonts w:ascii="Times New Roman" w:eastAsia="Calibri" w:hAnsi="Times New Roman" w:cs="Times New Roman"/>
                <w:sz w:val="24"/>
                <w:szCs w:val="24"/>
              </w:rPr>
              <w:t>й Армии и отличного пограничника.</w:t>
            </w:r>
          </w:p>
          <w:p w:rsidR="00421C6C" w:rsidRPr="00AB2FE3" w:rsidRDefault="005B5B0A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 нашего педагога-организатора Голиковой Елены Анатольевны тоже служил на заставе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В.Козлова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</w:t>
            </w:r>
            <w:proofErr w:type="spellStart"/>
            <w:r w:rsidR="00F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="00F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Анатольевич.</w:t>
            </w: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Pr="00AB2FE3" w:rsidRDefault="009E16CB" w:rsidP="005C18B5">
            <w:pPr>
              <w:tabs>
                <w:tab w:val="left" w:pos="104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ссказ учителя</w:t>
            </w:r>
          </w:p>
          <w:p w:rsidR="006919DC" w:rsidRDefault="006919DC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3D" w:rsidRDefault="009E16CB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подвиге Виталия Козлова написаны десятки статей, много стихов, пьеса, снято несколько документальных фильмов. Много публикаций о Козлове было</w:t>
            </w:r>
            <w:r w:rsidR="006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и областных газетах.</w:t>
            </w:r>
          </w:p>
          <w:p w:rsidR="009E16CB" w:rsidRDefault="009E16CB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Pr="00AB2FE3" w:rsidRDefault="00BC5EDE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учителя</w:t>
            </w:r>
          </w:p>
          <w:p w:rsidR="006919DC" w:rsidRDefault="006919DC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Default="002A149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1970 года-в день 25-летия со дня бессмертного подвига- на месте бывшей деревни </w:t>
            </w:r>
            <w:proofErr w:type="spellStart"/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Яковлёвская</w:t>
            </w:r>
            <w:proofErr w:type="spellEnd"/>
            <w:r w:rsidR="005C18B5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родился и вырос Виталий, в 9 км от Лузы был воздвигнут пятиметровый обелиск с пятиконечной звездой, который хорошо виден в любых точках округи.</w:t>
            </w:r>
          </w:p>
          <w:p w:rsidR="005C18B5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памятника пришла  мама Виталия Марфа Петровна.</w:t>
            </w:r>
          </w:p>
          <w:p w:rsidR="002A1495" w:rsidRPr="00AB2FE3" w:rsidRDefault="002A149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Pr="00AB2FE3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Приехали пограничники с заставы, собрались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жители Покрова, школьники, представители администрации района и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военкомата.</w:t>
            </w:r>
          </w:p>
          <w:p w:rsidR="005C18B5" w:rsidRPr="00AB2FE3" w:rsidRDefault="005C18B5" w:rsidP="005C1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5C18B5" w:rsidRPr="00AB2FE3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год в День пограничника, 28 мая Покровская сельская библиотека и школа вместе со своими читателями и учениками приходят на родину , в деревню </w:t>
            </w:r>
            <w:proofErr w:type="spellStart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Яковлёвская</w:t>
            </w:r>
            <w:proofErr w:type="spellEnd"/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обелиску героя, чтобы отдать дань памяти бесстрашному пограничнику. Там проводят открытые уроки, митинг, соревнования, возлагают цветы и варят «солдатскую кашу». Школьники шествуют над обелиском героя.</w:t>
            </w:r>
          </w:p>
          <w:p w:rsidR="00DF13B8" w:rsidRDefault="005C18B5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как вы думаете , есть ли в нашем городе памятник, посвящённый герою </w:t>
            </w:r>
            <w:r w:rsidR="00A1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10944" w:rsidRDefault="00A10944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</w:p>
          <w:p w:rsidR="005C18B5" w:rsidRPr="00AB2FE3" w:rsidRDefault="002A1495" w:rsidP="004A3C65">
            <w:pPr>
              <w:tabs>
                <w:tab w:val="left" w:pos="26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нашего района не забывают подвиг нашего земляка.</w:t>
            </w:r>
            <w:r w:rsidR="00A1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год в нашем городе проводятся соревнования по лыжным гонкам памяти героя-пограничника В. Козлова. Одна из улиц названа в </w:t>
            </w:r>
            <w:r w:rsidR="00A1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честь Виталия Фёдоровича Козлова.</w:t>
            </w:r>
            <w:r w:rsidR="00B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5D4" w:rsidRDefault="001F75D4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1495" w:rsidRPr="00AB2FE3" w:rsidRDefault="002A149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B5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сейчас мы с вами давайте  вспомним ,о каком герое Великой Отечественной Войне мы сегодня  с вами говорили?</w:t>
            </w:r>
          </w:p>
          <w:p w:rsidR="002A1495" w:rsidRPr="00AB2FE3" w:rsidRDefault="002A149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880" w:rsidRPr="00AB2FE3" w:rsidRDefault="005C18B5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проверим, как вы усвоили з</w:t>
            </w:r>
            <w:r w:rsidR="00B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нания, все ли вы запомнили. </w:t>
            </w: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61" w:rsidRPr="00AB2FE3" w:rsidRDefault="00466A61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59F" w:rsidRDefault="004C059F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C6F" w:rsidRDefault="00C06C6F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59F" w:rsidRDefault="004C059F" w:rsidP="005C1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E0D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считаете, почему, спустя почти 76 лет, </w:t>
            </w:r>
            <w:proofErr w:type="spellStart"/>
            <w:r w:rsidR="003B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лузяне</w:t>
            </w:r>
            <w:proofErr w:type="spellEnd"/>
            <w:r w:rsidR="003B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продолжают чтить память о герое-пограничнике Виталии Козлове?</w:t>
            </w:r>
          </w:p>
          <w:p w:rsidR="001173F8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3F8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3F8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3F8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3F8" w:rsidRDefault="001173F8" w:rsidP="003B0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таким воинам, как Виталий Колов, </w:t>
            </w:r>
            <w:r w:rsidR="00FF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добились победы в Великой Отечественной войне, и не случайно 9 Мая – это праздник со слезами на глазах.</w:t>
            </w: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5B7" w:rsidRDefault="004F45B7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944" w:rsidRDefault="00A10944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944" w:rsidRDefault="00A10944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944" w:rsidRDefault="00A10944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944" w:rsidRDefault="00A10944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EDE" w:rsidRPr="00AB2FE3" w:rsidRDefault="00BC5EDE" w:rsidP="00FF100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5B7" w:rsidRDefault="004F45B7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3CC" w:rsidRDefault="00B773CC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3CC" w:rsidRDefault="00B773CC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Хочу закончить наше занятие строчками из стихотворения Степана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Кадашникова</w:t>
            </w:r>
            <w:proofErr w:type="spellEnd"/>
          </w:p>
          <w:p w:rsidR="00B773CC" w:rsidRDefault="00B773CC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забывайте о войне»</w:t>
            </w:r>
          </w:p>
          <w:p w:rsidR="00B773CC" w:rsidRDefault="00B773CC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C6F" w:rsidRDefault="00C06C6F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читает стихотворение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о войне.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Cвоим</w:t>
            </w:r>
            <w:proofErr w:type="spellEnd"/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потомкам передайте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гибли прадеды в огне,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подвиг предков не предайте.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обелиски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месте подвигов былых.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война уже не близко,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Вы, всё же, помните о них.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забывайте, в праздный час,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тех, кто на войне остался.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Гордитесь теми, кто за Вас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последний, смертный, бой поднялся.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никогда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Заплаченную ими цену.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Храните в памяти, тогда,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обесцените победу.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шепчут, в спину Вам, враги: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Забудьте след былых времен…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прошлый опыт говорит: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Забыл победу — побежден!</w:t>
            </w:r>
          </w:p>
          <w:p w:rsidR="00C06C6F" w:rsidRPr="00C06C6F" w:rsidRDefault="00C06C6F" w:rsidP="00C06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о войне.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Держите флаг победы выше.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Наказывает жизнь, вдвойне,</w:t>
            </w:r>
            <w:r w:rsidRPr="00C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Победу и беду забывших.</w:t>
            </w:r>
          </w:p>
          <w:p w:rsidR="00C06C6F" w:rsidRDefault="00BC5EDE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этом наше занятие заканчивается.</w:t>
            </w:r>
          </w:p>
          <w:p w:rsidR="00C06C6F" w:rsidRPr="00AB2FE3" w:rsidRDefault="00C06C6F" w:rsidP="004F45B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5B7" w:rsidRPr="00AB2FE3" w:rsidRDefault="004F45B7" w:rsidP="004F4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спасибо за работу!</w:t>
            </w:r>
          </w:p>
          <w:p w:rsidR="004F45B7" w:rsidRPr="00AB2FE3" w:rsidRDefault="004F45B7" w:rsidP="004F4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5B7" w:rsidRPr="00AB2FE3" w:rsidRDefault="004F45B7" w:rsidP="004F4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23" w:rsidRPr="00AB2FE3" w:rsidRDefault="00581E23" w:rsidP="00581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B2FE3" w:rsidRDefault="00AB2FE3" w:rsidP="002C3B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D0" w:rsidRPr="00AB2FE3" w:rsidRDefault="002C3BD0" w:rsidP="002C3B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</w:t>
            </w:r>
            <w:r w:rsidR="00D349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2F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 Победы, 9 мая, день, когда закончилась Великая Отечественная Война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2C3BD0" w:rsidRPr="00AB2FE3" w:rsidRDefault="002C3BD0" w:rsidP="002C3B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Ответы детей: </w:t>
            </w:r>
            <w:r w:rsidRPr="00AB2F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76лет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634A4" w:rsidRPr="00AB2FE3" w:rsidRDefault="002C3BD0" w:rsidP="002C3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Ответы детей: </w:t>
            </w:r>
            <w:r w:rsidRPr="002A14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Ходим смотреть парад и салют, приносим цветы памятникам, гуляем по </w:t>
            </w:r>
            <w:r w:rsidRPr="002A14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городу, поздравляем ветеранов, смотрим военные фильмы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34A4" w:rsidRPr="00AB2FE3" w:rsidRDefault="006634A4" w:rsidP="00D349B9">
            <w:pPr>
              <w:tabs>
                <w:tab w:val="left" w:pos="1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слушают</w:t>
            </w:r>
          </w:p>
          <w:p w:rsidR="003E697A" w:rsidRPr="00AB2FE3" w:rsidRDefault="003E697A" w:rsidP="006634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6634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6634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6634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F6" w:rsidRPr="00AB2FE3" w:rsidRDefault="009E2AF6" w:rsidP="009E2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детей:11667 человек)</w:t>
            </w:r>
          </w:p>
          <w:p w:rsidR="009E2AF6" w:rsidRPr="00AB2FE3" w:rsidRDefault="009E2AF6" w:rsidP="009E2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F6" w:rsidRPr="00AB2FE3" w:rsidRDefault="009E2AF6" w:rsidP="009E2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(Ответы детей: Алфёров Иван Прокопьевич,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Лычаков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Александрович,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Иванович, Козлов Виталий Фёдорович)</w:t>
            </w:r>
          </w:p>
          <w:p w:rsidR="003E697A" w:rsidRPr="00AB2FE3" w:rsidRDefault="003E697A" w:rsidP="0066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7A" w:rsidRPr="00AB2FE3" w:rsidRDefault="003E697A" w:rsidP="003E69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слушают</w:t>
            </w:r>
          </w:p>
          <w:p w:rsidR="00B55CBD" w:rsidRPr="00AB2FE3" w:rsidRDefault="00B55CB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AD" w:rsidRPr="00AB2FE3" w:rsidRDefault="00E644AD" w:rsidP="003E6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626E4A" w:rsidP="00E644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44AD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Танковое сражение было в 1943 году.)</w:t>
            </w:r>
          </w:p>
          <w:p w:rsidR="00E644AD" w:rsidRPr="00AB2FE3" w:rsidRDefault="00E644AD" w:rsidP="00E644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детей: Это Курская битва)</w:t>
            </w:r>
          </w:p>
          <w:p w:rsidR="00E644AD" w:rsidRPr="00AB2FE3" w:rsidRDefault="00E644AD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C37A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слушают</w:t>
            </w: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14" w:rsidRPr="00AB2FE3" w:rsidRDefault="00C37A14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E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B6" w:rsidRDefault="00736C06" w:rsidP="001570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поэмы «Память о герое»</w:t>
            </w:r>
          </w:p>
          <w:p w:rsidR="00736C06" w:rsidRPr="00AB2FE3" w:rsidRDefault="00736C06" w:rsidP="001570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</w:t>
            </w:r>
          </w:p>
          <w:p w:rsidR="00736C06" w:rsidRPr="00AB2FE3" w:rsidRDefault="00736C06" w:rsidP="0015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по сопкам двигалась пехота.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Сигнала к остановке ждали, а пока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Застава силою до небольшого взвода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Преследовала, спешившись,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врага.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стрелять японцы стали реже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бой как будто чуточку утих.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Козлов рванул на несколько пробежек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Вперед — и оторвался от своих.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понял вдруг, что он в азарте боя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Продвинулся настолько глубоко,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слева, сзади и перед собою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Почувствовал присутствие врагов.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Отстали далеко друзья — ребята.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«Сдавайся, рус» — раздался крик. Козлов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 колена целился из автомата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нахально наседающих врагов.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ученик</w:t>
            </w:r>
          </w:p>
          <w:p w:rsidR="00736C06" w:rsidRPr="00AB2FE3" w:rsidRDefault="00736C06" w:rsidP="00736C0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кончились</w:t>
            </w:r>
          </w:p>
          <w:p w:rsidR="00736C06" w:rsidRPr="00AB2FE3" w:rsidRDefault="00736C06" w:rsidP="00736C0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 бился автоматом  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раненый боролся до конца,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ударом вражьего приклада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 оглушили смелого бойца. </w:t>
            </w:r>
          </w:p>
          <w:p w:rsidR="00736C06" w:rsidRPr="00AB2FE3" w:rsidRDefault="00736C06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Враги спешили, привели в сознание,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Плеснув в лицо Виталия водой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Кинжал под сердце русского солдата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Вонзил в 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отчаяньи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страхе самурай.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 край китайской деревушки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Подразделенье наше подошло,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Невольные свидетели — старушки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рассказали, что произошло. </w:t>
            </w:r>
          </w:p>
          <w:p w:rsidR="001570B6" w:rsidRDefault="00736C06" w:rsidP="0015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той запомнившейся летнею порою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 эту вот оборванную жизнь,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телом пограничника — героя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 с врагом покончить поклялись</w:t>
            </w:r>
          </w:p>
          <w:p w:rsidR="00736C06" w:rsidRPr="00AB2FE3" w:rsidRDefault="00736C06" w:rsidP="0015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 к дереву трусливо привязали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Какой-то грубой грязной бечевой.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началось: «Куда идет атака?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планы? Сколько ваших сил?» —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Кричал японец, злющий как собака, —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 упрямо ничего не говорил.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бессилии и деньги, и свободу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обмен на тайну ворог обещал,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 он все так же неприступно гордо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Прометей прикованный молчал.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ученик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ругали, били и пинали.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Ломали пальцы занемелых рук.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 он упрямо губы сжал, молчал 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Поверх врагов посматривал вокруг.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Стоял перед врагами парень 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 сломленный, красивый, в полный рост,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лишь два слова гордые «Я русский!»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 все угрозы вражеские произнес. </w:t>
            </w:r>
          </w:p>
          <w:p w:rsidR="00736C06" w:rsidRPr="00AB2FE3" w:rsidRDefault="00736C06" w:rsidP="00736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4ученик</w:t>
            </w:r>
          </w:p>
          <w:p w:rsidR="00C44095" w:rsidRPr="00AB2FE3" w:rsidRDefault="00736C06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Враги выкрикивали упреки и проклятья.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понимая, что бежать пора, </w:t>
            </w:r>
          </w:p>
          <w:p w:rsidR="00C44095" w:rsidRPr="00AB2FE3" w:rsidRDefault="00C44095" w:rsidP="00C4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Кинжал под сердце русского солдата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Вонзил в </w:t>
            </w: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отчаяньи</w:t>
            </w:r>
            <w:proofErr w:type="spellEnd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страхе самурай. </w:t>
            </w:r>
          </w:p>
          <w:p w:rsidR="00C44095" w:rsidRPr="00AB2FE3" w:rsidRDefault="00C44095" w:rsidP="00C4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 край китайской деревушки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Подразделенье наше подошло,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Невольные свидетели — старушки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рассказали, что произошло. </w:t>
            </w:r>
          </w:p>
          <w:p w:rsidR="00C44095" w:rsidRPr="00AB2FE3" w:rsidRDefault="00C44095" w:rsidP="00C44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той запомнившейся летнею порою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 эту вот оборванную жизнь,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 телом пограничника — героя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 с врагом покончить поклялись.</w:t>
            </w:r>
          </w:p>
          <w:p w:rsidR="00C44095" w:rsidRPr="00AB2FE3" w:rsidRDefault="00C44095" w:rsidP="00C44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95" w:rsidRPr="00AB2FE3" w:rsidRDefault="00C44095" w:rsidP="0073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Pr="00AB2FE3" w:rsidRDefault="008978B8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B8" w:rsidRPr="00AB2FE3" w:rsidRDefault="008978B8" w:rsidP="008978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поэмы</w:t>
            </w:r>
          </w:p>
          <w:p w:rsidR="00421C6C" w:rsidRPr="00AB2FE3" w:rsidRDefault="008978B8" w:rsidP="00066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идут. По-прежнему в казарме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Стоит заправленная Витина кровать.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ней портрет героя в скромной рамке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полотенце, что послала мать. </w:t>
            </w:r>
          </w:p>
          <w:p w:rsidR="00066B02" w:rsidRDefault="00066B02" w:rsidP="00421C6C">
            <w:pPr>
              <w:tabs>
                <w:tab w:val="left" w:pos="108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421C6C">
            <w:pPr>
              <w:tabs>
                <w:tab w:val="left" w:pos="108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слушают</w:t>
            </w:r>
          </w:p>
          <w:p w:rsidR="00736C06" w:rsidRPr="00AB2FE3" w:rsidRDefault="00736C06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Default="00421C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6C" w:rsidRDefault="00F0106C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B0A" w:rsidRPr="00AB2FE3" w:rsidRDefault="005B5B0A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421C6C">
            <w:pPr>
              <w:tabs>
                <w:tab w:val="left" w:pos="108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поэмы</w:t>
            </w:r>
          </w:p>
          <w:p w:rsidR="00421C6C" w:rsidRPr="00AB2FE3" w:rsidRDefault="00421C6C" w:rsidP="00421C6C">
            <w:pPr>
              <w:tabs>
                <w:tab w:val="left" w:pos="108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6C" w:rsidRPr="00AB2FE3" w:rsidRDefault="00421C6C" w:rsidP="00421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похоронили на заставе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чтобы люди память пронесли,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Фамилию Козлов как символ русской славы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Навечно в список части занесли. </w:t>
            </w:r>
          </w:p>
          <w:p w:rsidR="00421C6C" w:rsidRPr="00AB2FE3" w:rsidRDefault="00421C6C" w:rsidP="00101D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каждый раз, как старшина сверяет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 заставы, правофланговый четко доложит: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Козлов погиб, геройски защищая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Священные отчизны рубежи.</w:t>
            </w:r>
          </w:p>
          <w:p w:rsidR="00421C6C" w:rsidRPr="00101D3D" w:rsidRDefault="00421C6C" w:rsidP="00101D3D">
            <w:pPr>
              <w:tabs>
                <w:tab w:val="left" w:pos="108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фильма «Застава Козлова»</w:t>
            </w:r>
          </w:p>
          <w:p w:rsidR="00421C6C" w:rsidRPr="00AB2FE3" w:rsidRDefault="00421C6C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C6C" w:rsidRDefault="00421C6C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495" w:rsidRDefault="002A1495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CB" w:rsidRDefault="009E16CB" w:rsidP="00421C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C6C" w:rsidRPr="00AB2FE3" w:rsidRDefault="00421C6C" w:rsidP="00421C6C">
            <w:pPr>
              <w:tabs>
                <w:tab w:val="center" w:pos="19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читает стихотворение </w:t>
            </w:r>
            <w:r w:rsidRPr="00AB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Бессмертие</w:t>
            </w:r>
          </w:p>
          <w:p w:rsidR="00421C6C" w:rsidRPr="00AB2FE3" w:rsidRDefault="00421C6C" w:rsidP="00421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Чуть брезжит рассвет над вершинами гор,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Идут пограничники в дальний дозор: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 обелиска в сиянье луны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Клянутся на верность Отчизне сыны.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 только холодный и серый гранит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Память герою в веках сохранит,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в сердце солдатском ты вечно живой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Кировский парень, простой и родной.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Родина помнит своих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сыновей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 отстоял ее жизнью своей.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Трус умирает, герои же — нет!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вечно живут, как вот этот рассвет,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волны, что плещут о берег крутой,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Бессмертный у Родины ты часовой! </w:t>
            </w:r>
          </w:p>
          <w:p w:rsidR="00421C6C" w:rsidRPr="00AB2FE3" w:rsidRDefault="00421C6C" w:rsidP="00421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слушают</w:t>
            </w: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DE" w:rsidRPr="00AB2FE3" w:rsidRDefault="00BC5EDE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50" w:rsidRPr="00AB2FE3" w:rsidRDefault="00F93550" w:rsidP="00897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866" w:rsidRPr="00AB2FE3" w:rsidRDefault="00362866" w:rsidP="003628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детей;15 августа 2015 года, в городе Луза был торжественно открыт памятник-мемориал земляку, герою-пограничнику Виталию Фёдоровичу Козлову.)</w:t>
            </w:r>
          </w:p>
          <w:p w:rsidR="00DF13B8" w:rsidRDefault="00DF13B8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95" w:rsidRDefault="002A1495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44" w:rsidRDefault="00A10944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A0" w:rsidRDefault="001436A0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A0" w:rsidRDefault="001436A0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556" w:rsidRPr="00AB2FE3" w:rsidRDefault="00A43556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Мы сегодня говорили о Виталии Фёдоровиче Козлове)</w:t>
            </w:r>
          </w:p>
          <w:p w:rsidR="00A43556" w:rsidRPr="00AB2FE3" w:rsidRDefault="00A43556" w:rsidP="00F935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556" w:rsidRPr="00AB2FE3" w:rsidRDefault="00921940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использованием сигнальных карточек «Что я узнал о Виталии Фёдоровиче Козлове?»</w:t>
            </w:r>
            <w:r w:rsidR="004C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  какой деревне нашего района родился 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Фёдорович Козлов?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Аксёновская</w:t>
            </w:r>
            <w:proofErr w:type="spellEnd"/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Яковлёвская</w:t>
            </w:r>
            <w:proofErr w:type="spellEnd"/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Матвеевская</w:t>
            </w:r>
            <w:proofErr w:type="spellEnd"/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каких войсках служил </w:t>
            </w: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Виталий Козлов?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танковые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пограничные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сухопутные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3.На какой заставе служил Козлов?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</w:p>
          <w:p w:rsidR="00A43556" w:rsidRPr="00AB2FE3" w:rsidRDefault="00466A61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  <w:r w:rsidR="00A43556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 орденом был награждён Виталий Фёдорович Козлов?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  Ленина</w:t>
            </w:r>
          </w:p>
          <w:p w:rsidR="00A43556" w:rsidRPr="00AB2FE3" w:rsidRDefault="004D4391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 Красной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  <w:r w:rsidR="00A43556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 Отечественной войны 1-степени</w:t>
            </w:r>
          </w:p>
          <w:p w:rsidR="00A43556" w:rsidRPr="00AB2FE3" w:rsidRDefault="00466A61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556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.Назовите дату открытия памятника  на родине Виталия Козлова?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1980 года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августа 1970 года </w:t>
            </w:r>
          </w:p>
          <w:p w:rsidR="00A43556" w:rsidRPr="00AB2FE3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1980 года</w:t>
            </w:r>
          </w:p>
          <w:p w:rsidR="004C059F" w:rsidRDefault="00A43556" w:rsidP="00A435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73F8" w:rsidRDefault="002A1495" w:rsidP="001173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(Ответы детей: </w:t>
            </w:r>
            <w:r w:rsidR="001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1173F8"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подвигах героев надо знать нашей молодежи. И о подвиге Козлова - тоже. Ибо в нем (подвиге Козлова) ярко отразились лучшие качества добра и воли, мужества и терпения, любви к Родине и честности, верности долгу и Присяге, в той или иной мере присущие людям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ашего северного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)</w:t>
            </w:r>
          </w:p>
          <w:p w:rsidR="00A10944" w:rsidRDefault="00A10944" w:rsidP="001173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944" w:rsidRPr="00AB2FE3" w:rsidRDefault="00A10944" w:rsidP="00117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651" w:rsidRPr="00AB2FE3" w:rsidRDefault="00792651" w:rsidP="0079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 « Мы-наследники Победы»</w:t>
            </w:r>
          </w:p>
          <w:p w:rsidR="00792651" w:rsidRPr="00AB2FE3" w:rsidRDefault="00792651" w:rsidP="007926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День Победы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Отмечает вся страна.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Наши бабушки и деды Надевают ордена.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День Девятого Мая! Звонко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горны поют.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Пусть гремит, не смолкая, В честь победы салют!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А-а-а-а-а-а-а А-а-а-а-а-а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Пусть гремит, не смолкая, В честь победы салют!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Наши бабушки и деды Вспомнят молодость свою.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Это им пришлось победу Завоёвывать в бою.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День Девятого Мая! Звонко горны поют.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Пусть гремит, не смолкая, В честь победы салют!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А-а-а-а-а-а-а А-а-а-а-а-а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Пусть гремит, не смолкая,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честь победы салют!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Наши бабушки и деды На внучат глядят своих.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Мы — наследники победы! Мы с тобой — надежда их!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День Девятого Мая! Звонко горны поют.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Пусть гремит, не смолкая, В честь победы салют!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А-а-а-а-а-а-а А-а-а-а-а-а </w:t>
            </w:r>
            <w:r w:rsidRPr="00AB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Пусть гремит, не смолкая, В честь победы салют!</w:t>
            </w:r>
          </w:p>
        </w:tc>
        <w:tc>
          <w:tcPr>
            <w:tcW w:w="2232" w:type="dxa"/>
          </w:tcPr>
          <w:p w:rsidR="00B55CBD" w:rsidRPr="00AB2FE3" w:rsidRDefault="00B55CBD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600E2A">
            <w:pPr>
              <w:tabs>
                <w:tab w:val="left" w:pos="4191"/>
              </w:tabs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D34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слайд</w:t>
            </w: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E644AD" w:rsidRPr="00AB2FE3" w:rsidRDefault="00E644AD" w:rsidP="00E6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9E2AF6">
            <w:pPr>
              <w:rPr>
                <w:rFonts w:ascii="Times New Roman" w:hAnsi="Times New Roman" w:cs="Times New Roman"/>
              </w:rPr>
            </w:pPr>
          </w:p>
          <w:p w:rsidR="009E2AF6" w:rsidRPr="00AB2FE3" w:rsidRDefault="009E2AF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37A14" w:rsidRPr="00AB2FE3" w:rsidRDefault="00C37A14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37A14" w:rsidRPr="00AB2FE3" w:rsidRDefault="00C37A14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37A14" w:rsidRPr="00AB2FE3" w:rsidRDefault="00C37A14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37A14" w:rsidRPr="00AB2FE3" w:rsidRDefault="00C37A14" w:rsidP="00432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слайд</w:t>
            </w:r>
          </w:p>
          <w:p w:rsidR="00C37A14" w:rsidRPr="00AB2FE3" w:rsidRDefault="00C37A14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6439D" w:rsidRPr="00AB2FE3" w:rsidRDefault="0076439D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066B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603D21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505C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5B5B0A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1436A0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DC" w:rsidRDefault="006919DC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95" w:rsidRDefault="002A1495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CB" w:rsidRDefault="009E16CB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A0" w:rsidRDefault="001436A0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A0" w:rsidRDefault="001436A0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A0" w:rsidRDefault="001436A0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1436A0" w:rsidP="00101D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505C" w:rsidRPr="00AB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5C" w:rsidRPr="00AB2FE3" w:rsidRDefault="00A1505C" w:rsidP="00736C06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36C06" w:rsidRPr="00AB2FE3" w:rsidRDefault="00736C06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Pr="00AB2FE3" w:rsidRDefault="00A1505C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Default="00A1505C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36A0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36A0" w:rsidRPr="00AB2FE3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Pr="00AB2FE3" w:rsidRDefault="00A1505C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Pr="00AB2FE3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505C" w:rsidRPr="00AB2FE3">
              <w:rPr>
                <w:rFonts w:ascii="Times New Roman" w:hAnsi="Times New Roman" w:cs="Times New Roman"/>
              </w:rPr>
              <w:t xml:space="preserve"> слайд</w:t>
            </w:r>
          </w:p>
          <w:p w:rsidR="00A1505C" w:rsidRDefault="00A1505C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5EDE" w:rsidRPr="00AB2FE3" w:rsidRDefault="00BC5EDE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Pr="00AB2FE3" w:rsidRDefault="00A1505C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505C" w:rsidRPr="00AB2FE3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505C" w:rsidRPr="00AB2FE3">
              <w:rPr>
                <w:rFonts w:ascii="Times New Roman" w:hAnsi="Times New Roman" w:cs="Times New Roman"/>
              </w:rPr>
              <w:t xml:space="preserve"> слайд</w:t>
            </w:r>
          </w:p>
          <w:p w:rsidR="00250120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0120" w:rsidRPr="00AB2FE3">
              <w:rPr>
                <w:rFonts w:ascii="Times New Roman" w:hAnsi="Times New Roman" w:cs="Times New Roman"/>
              </w:rPr>
              <w:t>слайд</w:t>
            </w:r>
          </w:p>
          <w:p w:rsidR="00250120" w:rsidRPr="00AB2FE3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F13B8" w:rsidRDefault="00DF13B8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F13B8" w:rsidRDefault="00DF13B8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Pr="00AB2FE3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0120" w:rsidRPr="00AB2FE3">
              <w:rPr>
                <w:rFonts w:ascii="Times New Roman" w:hAnsi="Times New Roman" w:cs="Times New Roman"/>
              </w:rPr>
              <w:t xml:space="preserve"> слайд</w:t>
            </w:r>
          </w:p>
          <w:p w:rsidR="00250120" w:rsidRPr="00AB2FE3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Pr="00AB2FE3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Pr="00AB2FE3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Pr="00AB2FE3" w:rsidRDefault="0025012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0120" w:rsidRDefault="001436A0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0120" w:rsidRPr="00AB2FE3">
              <w:rPr>
                <w:rFonts w:ascii="Times New Roman" w:hAnsi="Times New Roman" w:cs="Times New Roman"/>
              </w:rPr>
              <w:t xml:space="preserve"> слайд</w:t>
            </w: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23D4A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23D4A" w:rsidRPr="00AB2FE3" w:rsidRDefault="00D23D4A" w:rsidP="003E69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слайд</w:t>
            </w:r>
          </w:p>
        </w:tc>
      </w:tr>
    </w:tbl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BC5EDE" w:rsidRDefault="00BC5EDE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A86727" w:rsidRDefault="00A86727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A86727">
        <w:rPr>
          <w:rFonts w:ascii="Calibri" w:eastAsia="Calibri" w:hAnsi="Calibri" w:cs="Times New Roman"/>
          <w:sz w:val="24"/>
          <w:szCs w:val="24"/>
        </w:rPr>
        <w:t>Литература</w:t>
      </w:r>
    </w:p>
    <w:p w:rsidR="00434149" w:rsidRDefault="00434149" w:rsidP="008978B8">
      <w:pPr>
        <w:tabs>
          <w:tab w:val="left" w:pos="5143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434149" w:rsidRPr="00760387" w:rsidRDefault="00434149" w:rsidP="00434149">
      <w:pPr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760387">
        <w:rPr>
          <w:rFonts w:ascii="Times New Roman" w:hAnsi="Times New Roman" w:cs="Times New Roman"/>
          <w:lang w:eastAsia="ru-RU"/>
        </w:rPr>
        <w:t>Зимирева</w:t>
      </w:r>
      <w:proofErr w:type="spellEnd"/>
      <w:r w:rsidRPr="00760387">
        <w:rPr>
          <w:rFonts w:ascii="Times New Roman" w:hAnsi="Times New Roman" w:cs="Times New Roman"/>
          <w:lang w:eastAsia="ru-RU"/>
        </w:rPr>
        <w:t xml:space="preserve">, М.В. Сказание о земле Покровской [Текст] / М. В. </w:t>
      </w:r>
      <w:proofErr w:type="spellStart"/>
      <w:r w:rsidRPr="00760387">
        <w:rPr>
          <w:rFonts w:ascii="Times New Roman" w:hAnsi="Times New Roman" w:cs="Times New Roman"/>
          <w:lang w:eastAsia="ru-RU"/>
        </w:rPr>
        <w:t>Зимирева</w:t>
      </w:r>
      <w:proofErr w:type="spellEnd"/>
      <w:r w:rsidRPr="00760387">
        <w:rPr>
          <w:rFonts w:ascii="Times New Roman" w:hAnsi="Times New Roman" w:cs="Times New Roman"/>
          <w:lang w:eastAsia="ru-RU"/>
        </w:rPr>
        <w:t>. - Киров : О-Краткое, 2012. - 478, [2] с.</w:t>
      </w:r>
    </w:p>
    <w:p w:rsidR="00434149" w:rsidRPr="00760387" w:rsidRDefault="00434149" w:rsidP="00434149">
      <w:pPr>
        <w:tabs>
          <w:tab w:val="left" w:pos="5143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60387">
        <w:rPr>
          <w:rFonts w:ascii="Times New Roman" w:eastAsia="Calibri" w:hAnsi="Times New Roman" w:cs="Times New Roman"/>
        </w:rPr>
        <w:t>В. И.</w:t>
      </w:r>
      <w:r w:rsidR="00760387">
        <w:rPr>
          <w:rFonts w:ascii="Times New Roman" w:eastAsia="Calibri" w:hAnsi="Times New Roman" w:cs="Times New Roman"/>
        </w:rPr>
        <w:t xml:space="preserve"> </w:t>
      </w:r>
      <w:r w:rsidRPr="00760387">
        <w:rPr>
          <w:rFonts w:ascii="Times New Roman" w:eastAsia="Calibri" w:hAnsi="Times New Roman" w:cs="Times New Roman"/>
        </w:rPr>
        <w:t xml:space="preserve">Нечаев Подвиг </w:t>
      </w:r>
      <w:proofErr w:type="spellStart"/>
      <w:r w:rsidRPr="00760387">
        <w:rPr>
          <w:rFonts w:ascii="Times New Roman" w:eastAsia="Calibri" w:hAnsi="Times New Roman" w:cs="Times New Roman"/>
        </w:rPr>
        <w:t>Лузский</w:t>
      </w:r>
      <w:proofErr w:type="spellEnd"/>
      <w:r w:rsidRPr="00760387">
        <w:rPr>
          <w:rFonts w:ascii="Times New Roman" w:eastAsia="Calibri" w:hAnsi="Times New Roman" w:cs="Times New Roman"/>
        </w:rPr>
        <w:t xml:space="preserve"> район Кировской области в годы Великой Отечественной войны </w:t>
      </w:r>
      <w:r w:rsidR="009E16CB">
        <w:rPr>
          <w:rFonts w:ascii="Times New Roman" w:eastAsia="Calibri" w:hAnsi="Times New Roman" w:cs="Times New Roman"/>
        </w:rPr>
        <w:t>1941-194</w:t>
      </w:r>
      <w:r w:rsidR="00B773CC">
        <w:rPr>
          <w:rFonts w:ascii="Times New Roman" w:eastAsia="Calibri" w:hAnsi="Times New Roman" w:cs="Times New Roman"/>
        </w:rPr>
        <w:t>5</w:t>
      </w:r>
      <w:r w:rsidR="009E16CB">
        <w:rPr>
          <w:rFonts w:ascii="Times New Roman" w:eastAsia="Calibri" w:hAnsi="Times New Roman" w:cs="Times New Roman"/>
        </w:rPr>
        <w:t xml:space="preserve"> г</w:t>
      </w:r>
      <w:r w:rsidR="00760387">
        <w:rPr>
          <w:rFonts w:ascii="Times New Roman" w:eastAsia="Calibri" w:hAnsi="Times New Roman" w:cs="Times New Roman"/>
        </w:rPr>
        <w:t>г.</w:t>
      </w:r>
      <w:r w:rsidR="009E16CB">
        <w:rPr>
          <w:rFonts w:ascii="Times New Roman" w:eastAsia="Calibri" w:hAnsi="Times New Roman" w:cs="Times New Roman"/>
        </w:rPr>
        <w:t xml:space="preserve">  г.</w:t>
      </w:r>
      <w:r w:rsidR="00B773CC">
        <w:rPr>
          <w:rFonts w:ascii="Times New Roman" w:eastAsia="Calibri" w:hAnsi="Times New Roman" w:cs="Times New Roman"/>
        </w:rPr>
        <w:t xml:space="preserve"> </w:t>
      </w:r>
      <w:r w:rsidR="00760387">
        <w:rPr>
          <w:rFonts w:ascii="Times New Roman" w:eastAsia="Calibri" w:hAnsi="Times New Roman" w:cs="Times New Roman"/>
        </w:rPr>
        <w:t>Киров</w:t>
      </w:r>
      <w:r w:rsidR="009E16CB">
        <w:rPr>
          <w:rFonts w:ascii="Times New Roman" w:eastAsia="Calibri" w:hAnsi="Times New Roman" w:cs="Times New Roman"/>
        </w:rPr>
        <w:t xml:space="preserve"> </w:t>
      </w:r>
      <w:r w:rsidR="00760387">
        <w:rPr>
          <w:rFonts w:ascii="Times New Roman" w:eastAsia="Calibri" w:hAnsi="Times New Roman" w:cs="Times New Roman"/>
        </w:rPr>
        <w:t>2005-167с</w:t>
      </w:r>
    </w:p>
    <w:p w:rsidR="00434149" w:rsidRPr="00760387" w:rsidRDefault="00434149" w:rsidP="00434149">
      <w:pPr>
        <w:tabs>
          <w:tab w:val="left" w:pos="5143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34149" w:rsidRPr="00434149" w:rsidRDefault="00434149" w:rsidP="00434149">
      <w:pPr>
        <w:jc w:val="center"/>
        <w:rPr>
          <w:rFonts w:ascii="Calibri" w:eastAsia="Calibri" w:hAnsi="Calibri"/>
        </w:rPr>
      </w:pPr>
    </w:p>
    <w:p w:rsidR="00434149" w:rsidRPr="00A86727" w:rsidRDefault="00434149" w:rsidP="00434149"/>
    <w:p w:rsidR="008978B8" w:rsidRPr="008978B8" w:rsidRDefault="008978B8" w:rsidP="008978B8">
      <w:pPr>
        <w:tabs>
          <w:tab w:val="left" w:pos="5143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978B8">
        <w:rPr>
          <w:rFonts w:ascii="Calibri" w:eastAsia="Calibri" w:hAnsi="Calibri" w:cs="Times New Roman"/>
          <w:sz w:val="24"/>
          <w:szCs w:val="24"/>
        </w:rPr>
        <w:t>Фильм «Застава Козлова»</w:t>
      </w:r>
    </w:p>
    <w:p w:rsidR="008978B8" w:rsidRPr="008978B8" w:rsidRDefault="00D23D4A" w:rsidP="00897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978B8" w:rsidRPr="008978B8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https://www.youtube.com/watch?v=E7OQK0j6oSE</w:t>
        </w:r>
      </w:hyperlink>
    </w:p>
    <w:p w:rsidR="008978B8" w:rsidRPr="00603D21" w:rsidRDefault="008978B8" w:rsidP="008978B8">
      <w:pPr>
        <w:tabs>
          <w:tab w:val="left" w:pos="5143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978B8">
        <w:rPr>
          <w:rFonts w:ascii="Calibri" w:eastAsia="Calibri" w:hAnsi="Calibri" w:cs="Times New Roman"/>
          <w:sz w:val="24"/>
          <w:szCs w:val="24"/>
        </w:rPr>
        <w:t>Презентация</w:t>
      </w:r>
    </w:p>
    <w:p w:rsidR="00991A9A" w:rsidRPr="00991A9A" w:rsidRDefault="00D23D4A" w:rsidP="00991A9A">
      <w:pPr>
        <w:spacing w:after="200" w:line="276" w:lineRule="auto"/>
        <w:jc w:val="center"/>
        <w:rPr>
          <w:rFonts w:ascii="Calibri" w:eastAsia="Calibri" w:hAnsi="Calibri" w:cs="Times New Roman"/>
        </w:rPr>
      </w:pPr>
      <w:hyperlink r:id="rId10" w:history="1">
        <w:r w:rsidR="00991A9A" w:rsidRPr="00991A9A">
          <w:rPr>
            <w:rFonts w:ascii="Calibri" w:eastAsia="Calibri" w:hAnsi="Calibri" w:cs="Times New Roman"/>
            <w:color w:val="0000FF"/>
            <w:u w:val="single"/>
          </w:rPr>
          <w:t>C:\Users\ирина\Documents\Презентация1.pptx</w:t>
        </w:r>
      </w:hyperlink>
    </w:p>
    <w:p w:rsidR="00236FB2" w:rsidRPr="00603D21" w:rsidRDefault="00236FB2" w:rsidP="00C622C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978B8" w:rsidRPr="00603D21" w:rsidRDefault="008978B8" w:rsidP="008978B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A06B3" w:rsidRPr="00603D21" w:rsidRDefault="001A06B3" w:rsidP="00A86727">
      <w:pPr>
        <w:tabs>
          <w:tab w:val="left" w:pos="6362"/>
        </w:tabs>
      </w:pPr>
    </w:p>
    <w:sectPr w:rsidR="001A06B3" w:rsidRPr="00603D21" w:rsidSect="00B07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A" w:rsidRDefault="00600E2A" w:rsidP="00600E2A">
      <w:pPr>
        <w:spacing w:after="0" w:line="240" w:lineRule="auto"/>
      </w:pPr>
      <w:r>
        <w:separator/>
      </w:r>
    </w:p>
  </w:endnote>
  <w:endnote w:type="continuationSeparator" w:id="0">
    <w:p w:rsidR="00600E2A" w:rsidRDefault="00600E2A" w:rsidP="0060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A" w:rsidRDefault="00600E2A" w:rsidP="00600E2A">
      <w:pPr>
        <w:spacing w:after="0" w:line="240" w:lineRule="auto"/>
      </w:pPr>
      <w:r>
        <w:separator/>
      </w:r>
    </w:p>
  </w:footnote>
  <w:footnote w:type="continuationSeparator" w:id="0">
    <w:p w:rsidR="00600E2A" w:rsidRDefault="00600E2A" w:rsidP="0060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096"/>
    <w:multiLevelType w:val="multilevel"/>
    <w:tmpl w:val="BB6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18CD"/>
    <w:multiLevelType w:val="multilevel"/>
    <w:tmpl w:val="5530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63"/>
    <w:rsid w:val="00066B02"/>
    <w:rsid w:val="00101D3D"/>
    <w:rsid w:val="001173F8"/>
    <w:rsid w:val="001436A0"/>
    <w:rsid w:val="001570B6"/>
    <w:rsid w:val="001A06B3"/>
    <w:rsid w:val="001C5F94"/>
    <w:rsid w:val="001F75D4"/>
    <w:rsid w:val="00207159"/>
    <w:rsid w:val="002146F3"/>
    <w:rsid w:val="002302D3"/>
    <w:rsid w:val="00236FB2"/>
    <w:rsid w:val="00250120"/>
    <w:rsid w:val="00264963"/>
    <w:rsid w:val="002A1495"/>
    <w:rsid w:val="002B4C2E"/>
    <w:rsid w:val="002C3BD0"/>
    <w:rsid w:val="00352EED"/>
    <w:rsid w:val="00357F94"/>
    <w:rsid w:val="00362866"/>
    <w:rsid w:val="003B0E0D"/>
    <w:rsid w:val="003D6668"/>
    <w:rsid w:val="003E697A"/>
    <w:rsid w:val="00421C6C"/>
    <w:rsid w:val="0043265F"/>
    <w:rsid w:val="00434149"/>
    <w:rsid w:val="00466A61"/>
    <w:rsid w:val="004A183B"/>
    <w:rsid w:val="004A3C65"/>
    <w:rsid w:val="004C059F"/>
    <w:rsid w:val="004D4391"/>
    <w:rsid w:val="004F45B7"/>
    <w:rsid w:val="00581E23"/>
    <w:rsid w:val="005925FF"/>
    <w:rsid w:val="005B5B0A"/>
    <w:rsid w:val="005C18B5"/>
    <w:rsid w:val="00600E2A"/>
    <w:rsid w:val="00603D21"/>
    <w:rsid w:val="0062017D"/>
    <w:rsid w:val="00626E4A"/>
    <w:rsid w:val="006634A4"/>
    <w:rsid w:val="006919DC"/>
    <w:rsid w:val="006B0143"/>
    <w:rsid w:val="006D6A9F"/>
    <w:rsid w:val="00736C06"/>
    <w:rsid w:val="00746880"/>
    <w:rsid w:val="00760387"/>
    <w:rsid w:val="0076439D"/>
    <w:rsid w:val="00792651"/>
    <w:rsid w:val="007C22CF"/>
    <w:rsid w:val="00863F79"/>
    <w:rsid w:val="008978B8"/>
    <w:rsid w:val="00921940"/>
    <w:rsid w:val="0095078E"/>
    <w:rsid w:val="00972AD2"/>
    <w:rsid w:val="00991A9A"/>
    <w:rsid w:val="009E16CB"/>
    <w:rsid w:val="009E2AF6"/>
    <w:rsid w:val="00A10944"/>
    <w:rsid w:val="00A1505C"/>
    <w:rsid w:val="00A43556"/>
    <w:rsid w:val="00A730D1"/>
    <w:rsid w:val="00A81F0D"/>
    <w:rsid w:val="00A86727"/>
    <w:rsid w:val="00AB2FE3"/>
    <w:rsid w:val="00B07CB7"/>
    <w:rsid w:val="00B55CBD"/>
    <w:rsid w:val="00B773CC"/>
    <w:rsid w:val="00BC5EDE"/>
    <w:rsid w:val="00BF064E"/>
    <w:rsid w:val="00C06C6F"/>
    <w:rsid w:val="00C1329A"/>
    <w:rsid w:val="00C37A14"/>
    <w:rsid w:val="00C44095"/>
    <w:rsid w:val="00C622C3"/>
    <w:rsid w:val="00D23D4A"/>
    <w:rsid w:val="00D349B9"/>
    <w:rsid w:val="00DF13B8"/>
    <w:rsid w:val="00E17C22"/>
    <w:rsid w:val="00E644AD"/>
    <w:rsid w:val="00E74104"/>
    <w:rsid w:val="00F0106C"/>
    <w:rsid w:val="00F02E7D"/>
    <w:rsid w:val="00F22F25"/>
    <w:rsid w:val="00F638C1"/>
    <w:rsid w:val="00F9355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6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0E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E2A"/>
  </w:style>
  <w:style w:type="paragraph" w:styleId="a7">
    <w:name w:val="footer"/>
    <w:basedOn w:val="a"/>
    <w:link w:val="a8"/>
    <w:uiPriority w:val="99"/>
    <w:unhideWhenUsed/>
    <w:rsid w:val="006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2A"/>
  </w:style>
  <w:style w:type="table" w:styleId="a9">
    <w:name w:val="Table Grid"/>
    <w:basedOn w:val="a1"/>
    <w:uiPriority w:val="39"/>
    <w:rsid w:val="001A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41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6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0E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E2A"/>
  </w:style>
  <w:style w:type="paragraph" w:styleId="a7">
    <w:name w:val="footer"/>
    <w:basedOn w:val="a"/>
    <w:link w:val="a8"/>
    <w:uiPriority w:val="99"/>
    <w:unhideWhenUsed/>
    <w:rsid w:val="006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2A"/>
  </w:style>
  <w:style w:type="table" w:styleId="a9">
    <w:name w:val="Table Grid"/>
    <w:basedOn w:val="a1"/>
    <w:uiPriority w:val="39"/>
    <w:rsid w:val="001A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41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80;&#1088;&#1080;&#1085;&#1072;\Documents\&#1055;&#1088;&#1077;&#1079;&#1077;&#1085;&#1090;&#1072;&#1094;&#1080;&#1103;1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7OQK0j6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AA87-8037-4667-98AC-B3C358A6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И.А.</dc:creator>
  <cp:keywords/>
  <dc:description/>
  <cp:lastModifiedBy>ирина</cp:lastModifiedBy>
  <cp:revision>9</cp:revision>
  <dcterms:created xsi:type="dcterms:W3CDTF">2021-02-24T06:15:00Z</dcterms:created>
  <dcterms:modified xsi:type="dcterms:W3CDTF">2021-02-27T11:53:00Z</dcterms:modified>
</cp:coreProperties>
</file>