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D1" w:rsidRPr="006D11F0" w:rsidRDefault="00D91B77" w:rsidP="009D36D3">
      <w:pPr>
        <w:spacing w:after="0" w:line="360" w:lineRule="auto"/>
        <w:jc w:val="center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Кировское областное государственное общеобразовательное автономное </w:t>
      </w:r>
      <w:r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учреждение</w:t>
      </w:r>
      <w:r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«Средняя школа г.</w:t>
      </w:r>
      <w:r w:rsidR="009B66C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Лузы»</w:t>
      </w:r>
    </w:p>
    <w:p w:rsidR="00D91B77" w:rsidRPr="006D11F0" w:rsidRDefault="00D91B77" w:rsidP="009B66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B77" w:rsidRPr="006D11F0" w:rsidRDefault="00D91B77" w:rsidP="009B66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B77" w:rsidRPr="006D11F0" w:rsidRDefault="00D91B77" w:rsidP="009B66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B77" w:rsidRPr="006D11F0" w:rsidRDefault="00D91B77" w:rsidP="009B66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B77" w:rsidRPr="006D11F0" w:rsidRDefault="00D91B77" w:rsidP="009B66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B77" w:rsidRPr="006D11F0" w:rsidRDefault="00D91B77" w:rsidP="009B66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B77" w:rsidRPr="006D11F0" w:rsidRDefault="00D91B77" w:rsidP="009B66C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1B77" w:rsidRPr="006D11F0" w:rsidRDefault="00D91B77" w:rsidP="009B66C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1B77" w:rsidRPr="00541390" w:rsidRDefault="00541390" w:rsidP="0054139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на тему:</w:t>
      </w:r>
    </w:p>
    <w:p w:rsidR="00D91B77" w:rsidRPr="007A19B5" w:rsidRDefault="00541390" w:rsidP="00541390">
      <w:pPr>
        <w:spacing w:after="0" w:line="360" w:lineRule="auto"/>
        <w:jc w:val="center"/>
        <w:rPr>
          <w:rStyle w:val="a6"/>
          <w:rFonts w:ascii="Times New Roman" w:hAnsi="Times New Roman" w:cs="Times New Roman"/>
          <w:b/>
          <w:i w:val="0"/>
          <w:color w:val="000000" w:themeColor="text1"/>
          <w:sz w:val="44"/>
          <w:szCs w:val="44"/>
        </w:rPr>
      </w:pPr>
      <w:r>
        <w:rPr>
          <w:rStyle w:val="a6"/>
          <w:rFonts w:ascii="Times New Roman" w:hAnsi="Times New Roman" w:cs="Times New Roman"/>
          <w:b/>
          <w:i w:val="0"/>
          <w:color w:val="000000" w:themeColor="text1"/>
          <w:sz w:val="44"/>
          <w:szCs w:val="44"/>
        </w:rPr>
        <w:t>«</w:t>
      </w:r>
      <w:r w:rsidR="00D91B77" w:rsidRPr="007A19B5">
        <w:rPr>
          <w:rStyle w:val="a6"/>
          <w:rFonts w:ascii="Times New Roman" w:hAnsi="Times New Roman" w:cs="Times New Roman"/>
          <w:b/>
          <w:i w:val="0"/>
          <w:color w:val="000000" w:themeColor="text1"/>
          <w:sz w:val="44"/>
          <w:szCs w:val="44"/>
        </w:rPr>
        <w:t>Художественная культура Японии</w:t>
      </w:r>
      <w:r>
        <w:rPr>
          <w:rStyle w:val="a6"/>
          <w:rFonts w:ascii="Times New Roman" w:hAnsi="Times New Roman" w:cs="Times New Roman"/>
          <w:b/>
          <w:i w:val="0"/>
          <w:color w:val="000000" w:themeColor="text1"/>
          <w:sz w:val="44"/>
          <w:szCs w:val="44"/>
        </w:rPr>
        <w:t>»</w:t>
      </w:r>
    </w:p>
    <w:p w:rsidR="00D91B77" w:rsidRPr="006D11F0" w:rsidRDefault="00D91B77" w:rsidP="009B66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B77" w:rsidRPr="006D11F0" w:rsidRDefault="00D91B77" w:rsidP="009B66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B77" w:rsidRPr="006D11F0" w:rsidRDefault="00D91B77" w:rsidP="009B66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B77" w:rsidRPr="006D11F0" w:rsidRDefault="00D91B77" w:rsidP="009B66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B77" w:rsidRPr="006D11F0" w:rsidRDefault="00D91B77" w:rsidP="0054139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B77" w:rsidRDefault="00D91B77" w:rsidP="00541390">
      <w:pPr>
        <w:spacing w:after="0" w:line="360" w:lineRule="auto"/>
        <w:jc w:val="right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Работу выполнила</w:t>
      </w:r>
      <w:r w:rsidR="007A19B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proofErr w:type="spellStart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Зимирева</w:t>
      </w:r>
      <w:proofErr w:type="spellEnd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Вероника</w:t>
      </w:r>
      <w:r w:rsidR="008E41E5"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Сергеевна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 xml:space="preserve"> 9 «в» класс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Руководитель:</w:t>
      </w:r>
      <w:r w:rsid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Раменская О.Б.,</w:t>
      </w:r>
    </w:p>
    <w:p w:rsidR="006D11F0" w:rsidRPr="006D11F0" w:rsidRDefault="006D11F0" w:rsidP="00541390">
      <w:pPr>
        <w:spacing w:after="0" w:line="360" w:lineRule="auto"/>
        <w:jc w:val="right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учитель искусства</w:t>
      </w:r>
    </w:p>
    <w:p w:rsidR="00D91B77" w:rsidRPr="006D11F0" w:rsidRDefault="00D91B77" w:rsidP="009B66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B77" w:rsidRPr="006D11F0" w:rsidRDefault="00D91B77" w:rsidP="009B66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91B" w:rsidRDefault="0086291B" w:rsidP="009B66C1">
      <w:pPr>
        <w:spacing w:after="0" w:line="360" w:lineRule="auto"/>
        <w:ind w:right="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9B5" w:rsidRPr="006D11F0" w:rsidRDefault="007A19B5" w:rsidP="009B66C1">
      <w:pPr>
        <w:spacing w:after="0" w:line="360" w:lineRule="auto"/>
        <w:ind w:right="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B77" w:rsidRPr="006D11F0" w:rsidRDefault="00D91B77" w:rsidP="00541390">
      <w:pPr>
        <w:spacing w:after="0" w:line="36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Луза</w:t>
      </w:r>
    </w:p>
    <w:p w:rsidR="006D11F0" w:rsidRDefault="00D91B77" w:rsidP="00541390">
      <w:pPr>
        <w:spacing w:after="0" w:line="360" w:lineRule="auto"/>
        <w:jc w:val="center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2019</w:t>
      </w:r>
    </w:p>
    <w:p w:rsidR="00D91B77" w:rsidRPr="006D11F0" w:rsidRDefault="008E41E5" w:rsidP="009B66C1">
      <w:pPr>
        <w:tabs>
          <w:tab w:val="right" w:leader="dot" w:pos="8931"/>
        </w:tabs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Содержание</w:t>
      </w:r>
    </w:p>
    <w:p w:rsidR="008E41E5" w:rsidRPr="006D11F0" w:rsidRDefault="008E41E5" w:rsidP="009B66C1">
      <w:pPr>
        <w:tabs>
          <w:tab w:val="right" w:leader="dot" w:pos="8931"/>
        </w:tabs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Введение</w:t>
      </w:r>
      <w:r w:rsidR="008619B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3</w:t>
      </w:r>
    </w:p>
    <w:p w:rsidR="00D91B77" w:rsidRPr="006D11F0" w:rsidRDefault="0086291B" w:rsidP="009B66C1">
      <w:pPr>
        <w:tabs>
          <w:tab w:val="right" w:leader="dot" w:pos="8931"/>
        </w:tabs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1.Не</w:t>
      </w:r>
      <w:r w:rsid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много о Японии</w:t>
      </w:r>
      <w:r w:rsidR="00341F5F"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как о стране в це</w:t>
      </w:r>
      <w:r w:rsid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лом</w:t>
      </w:r>
      <w:r w:rsidR="008619B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4</w:t>
      </w:r>
    </w:p>
    <w:p w:rsidR="008E41E5" w:rsidRPr="006D11F0" w:rsidRDefault="008E41E5" w:rsidP="009B66C1">
      <w:pPr>
        <w:tabs>
          <w:tab w:val="right" w:leader="dot" w:pos="8931"/>
        </w:tabs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2.</w:t>
      </w:r>
      <w:r w:rsid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Культурные особенности я</w:t>
      </w:r>
      <w:r w:rsidR="00341F5F"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понцев</w:t>
      </w:r>
      <w:r w:rsidR="008619B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5</w:t>
      </w:r>
    </w:p>
    <w:p w:rsidR="008E41E5" w:rsidRPr="006D11F0" w:rsidRDefault="008E41E5" w:rsidP="009B66C1">
      <w:pPr>
        <w:tabs>
          <w:tab w:val="right" w:leader="dot" w:pos="8931"/>
        </w:tabs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3.Специфика цивилизации и культуры Япони</w:t>
      </w:r>
      <w:r w:rsidR="00341F5F"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</w:p>
    <w:p w:rsidR="008E41E5" w:rsidRPr="006D11F0" w:rsidRDefault="008E41E5" w:rsidP="009B66C1">
      <w:pPr>
        <w:tabs>
          <w:tab w:val="right" w:leader="dot" w:pos="8931"/>
        </w:tabs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3.1.Архитектура</w:t>
      </w:r>
      <w:r w:rsidR="008619B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6</w:t>
      </w:r>
    </w:p>
    <w:p w:rsidR="008E41E5" w:rsidRPr="006D11F0" w:rsidRDefault="007A19B5" w:rsidP="009B66C1">
      <w:pPr>
        <w:tabs>
          <w:tab w:val="right" w:leader="dot" w:pos="8931"/>
        </w:tabs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3.2.</w:t>
      </w:r>
      <w:r w:rsidR="008E41E5"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Живопись и графика</w:t>
      </w:r>
      <w:r w:rsidR="008619B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8</w:t>
      </w:r>
    </w:p>
    <w:p w:rsidR="008E41E5" w:rsidRPr="006D11F0" w:rsidRDefault="008E41E5" w:rsidP="009B66C1">
      <w:pPr>
        <w:tabs>
          <w:tab w:val="right" w:leader="dot" w:pos="8931"/>
        </w:tabs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3.3.Скульптура</w:t>
      </w:r>
      <w:r w:rsidR="008619B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10</w:t>
      </w:r>
    </w:p>
    <w:p w:rsidR="003B5F52" w:rsidRDefault="008E41E5" w:rsidP="009B66C1">
      <w:pPr>
        <w:tabs>
          <w:tab w:val="right" w:leader="dot" w:pos="8931"/>
        </w:tabs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Заключение</w:t>
      </w:r>
      <w:r w:rsidR="008619B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12</w:t>
      </w:r>
    </w:p>
    <w:p w:rsidR="008E41E5" w:rsidRPr="006D11F0" w:rsidRDefault="008E41E5" w:rsidP="009B66C1">
      <w:pPr>
        <w:tabs>
          <w:tab w:val="right" w:leader="dot" w:pos="8931"/>
        </w:tabs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Список использованной литерату</w:t>
      </w:r>
      <w:r w:rsid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ры</w:t>
      </w:r>
      <w:r w:rsidR="008619B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13</w:t>
      </w:r>
    </w:p>
    <w:p w:rsidR="00D91B77" w:rsidRPr="006D11F0" w:rsidRDefault="00D91B77" w:rsidP="009B66C1">
      <w:pPr>
        <w:tabs>
          <w:tab w:val="right" w:leader="dot" w:pos="8931"/>
        </w:tabs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 w:type="page"/>
      </w:r>
    </w:p>
    <w:p w:rsidR="00D91B77" w:rsidRPr="006D11F0" w:rsidRDefault="003219B7" w:rsidP="009B66C1">
      <w:p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В</w:t>
      </w:r>
      <w:r w:rsidR="008E41E5" w:rsidRPr="006D11F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ведение</w:t>
      </w:r>
    </w:p>
    <w:p w:rsidR="003219B7" w:rsidRPr="006D11F0" w:rsidRDefault="003219B7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6D11F0">
        <w:rPr>
          <w:rStyle w:val="a6"/>
          <w:i w:val="0"/>
          <w:color w:val="000000" w:themeColor="text1"/>
          <w:sz w:val="28"/>
          <w:szCs w:val="28"/>
        </w:rPr>
        <w:t>Японская культура является неповторимым самобытным явлением не только в контексте общемировой культуры, но и в ряду других восточных культур. Она непрерывно развивалась, начиная с X - XI веков. C XVII и до середины XIX века Япония была практически закрыта для иностранцев (св</w:t>
      </w:r>
      <w:r w:rsidRPr="006D11F0">
        <w:rPr>
          <w:rStyle w:val="a6"/>
          <w:i w:val="0"/>
          <w:color w:val="000000" w:themeColor="text1"/>
          <w:sz w:val="28"/>
          <w:szCs w:val="28"/>
        </w:rPr>
        <w:t>я</w:t>
      </w:r>
      <w:r w:rsidRPr="006D11F0">
        <w:rPr>
          <w:rStyle w:val="a6"/>
          <w:i w:val="0"/>
          <w:color w:val="000000" w:themeColor="text1"/>
          <w:sz w:val="28"/>
          <w:szCs w:val="28"/>
        </w:rPr>
        <w:t>зи сохранялись только с Нидерландами и Китаем). В период этой изоляции в Японии получило творческое развитие национальное своеобразие. И когда по прошествии нескольких веков перед миром наконец открылась богатейшая традиционная культура Японии, она оказала сильное влияние на последу</w:t>
      </w:r>
      <w:r w:rsidRPr="006D11F0">
        <w:rPr>
          <w:rStyle w:val="a6"/>
          <w:i w:val="0"/>
          <w:color w:val="000000" w:themeColor="text1"/>
          <w:sz w:val="28"/>
          <w:szCs w:val="28"/>
        </w:rPr>
        <w:t>ю</w:t>
      </w:r>
      <w:r w:rsidRPr="006D11F0">
        <w:rPr>
          <w:rStyle w:val="a6"/>
          <w:i w:val="0"/>
          <w:color w:val="000000" w:themeColor="text1"/>
          <w:sz w:val="28"/>
          <w:szCs w:val="28"/>
        </w:rPr>
        <w:t>щее развитие европейской живописи, театра, литературы и искусства.</w:t>
      </w:r>
    </w:p>
    <w:p w:rsidR="003219B7" w:rsidRPr="006D11F0" w:rsidRDefault="003219B7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6D11F0">
        <w:rPr>
          <w:rStyle w:val="a6"/>
          <w:i w:val="0"/>
          <w:color w:val="000000" w:themeColor="text1"/>
          <w:sz w:val="28"/>
          <w:szCs w:val="28"/>
        </w:rPr>
        <w:t>Японская цивилизация сформировалась в результате сложных и разн</w:t>
      </w:r>
      <w:r w:rsidRPr="006D11F0">
        <w:rPr>
          <w:rStyle w:val="a6"/>
          <w:i w:val="0"/>
          <w:color w:val="000000" w:themeColor="text1"/>
          <w:sz w:val="28"/>
          <w:szCs w:val="28"/>
        </w:rPr>
        <w:t>о</w:t>
      </w:r>
      <w:r w:rsidRPr="006D11F0">
        <w:rPr>
          <w:rStyle w:val="a6"/>
          <w:i w:val="0"/>
          <w:color w:val="000000" w:themeColor="text1"/>
          <w:sz w:val="28"/>
          <w:szCs w:val="28"/>
        </w:rPr>
        <w:t>временных этнических контактов. Японская культура в отличие от инди</w:t>
      </w:r>
      <w:r w:rsidRPr="006D11F0">
        <w:rPr>
          <w:rStyle w:val="a6"/>
          <w:i w:val="0"/>
          <w:color w:val="000000" w:themeColor="text1"/>
          <w:sz w:val="28"/>
          <w:szCs w:val="28"/>
        </w:rPr>
        <w:t>й</w:t>
      </w:r>
      <w:r w:rsidRPr="006D11F0">
        <w:rPr>
          <w:rStyle w:val="a6"/>
          <w:i w:val="0"/>
          <w:color w:val="000000" w:themeColor="text1"/>
          <w:sz w:val="28"/>
          <w:szCs w:val="28"/>
        </w:rPr>
        <w:t>ской и китайской на рубеже средних веков только рождалась, поэтому ей был присущ повышенный динамизм и особенная чуткость к восприятию чуж</w:t>
      </w:r>
      <w:r w:rsidRPr="006D11F0">
        <w:rPr>
          <w:rStyle w:val="a6"/>
          <w:i w:val="0"/>
          <w:color w:val="000000" w:themeColor="text1"/>
          <w:sz w:val="28"/>
          <w:szCs w:val="28"/>
        </w:rPr>
        <w:t>е</w:t>
      </w:r>
      <w:r w:rsidRPr="006D11F0">
        <w:rPr>
          <w:rStyle w:val="a6"/>
          <w:i w:val="0"/>
          <w:color w:val="000000" w:themeColor="text1"/>
          <w:sz w:val="28"/>
          <w:szCs w:val="28"/>
        </w:rPr>
        <w:t>земных влияний.</w:t>
      </w:r>
    </w:p>
    <w:p w:rsidR="006D11F0" w:rsidRDefault="0023721B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6"/>
          <w:i w:val="0"/>
          <w:color w:val="000000" w:themeColor="text1"/>
          <w:sz w:val="28"/>
          <w:szCs w:val="28"/>
        </w:rPr>
      </w:pPr>
      <w:r>
        <w:rPr>
          <w:rStyle w:val="a6"/>
          <w:i w:val="0"/>
          <w:color w:val="000000" w:themeColor="text1"/>
          <w:sz w:val="28"/>
          <w:szCs w:val="28"/>
        </w:rPr>
        <w:t>Цель работы: Ознакомиться с культурными особенностями японцев</w:t>
      </w: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6"/>
          <w:i w:val="0"/>
          <w:color w:val="000000" w:themeColor="text1"/>
          <w:sz w:val="28"/>
          <w:szCs w:val="28"/>
        </w:rPr>
      </w:pPr>
      <w:r>
        <w:rPr>
          <w:rStyle w:val="a6"/>
          <w:i w:val="0"/>
          <w:color w:val="000000" w:themeColor="text1"/>
          <w:sz w:val="28"/>
          <w:szCs w:val="28"/>
        </w:rPr>
        <w:t>Задачи работы:</w:t>
      </w:r>
    </w:p>
    <w:p w:rsidR="0023721B" w:rsidRPr="0023721B" w:rsidRDefault="0023721B" w:rsidP="009B66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23721B">
        <w:rPr>
          <w:rStyle w:val="a6"/>
          <w:i w:val="0"/>
          <w:color w:val="000000" w:themeColor="text1"/>
          <w:sz w:val="28"/>
          <w:szCs w:val="28"/>
        </w:rPr>
        <w:t>Показать исторические факты, которые отразились на культуре</w:t>
      </w:r>
    </w:p>
    <w:p w:rsidR="0023721B" w:rsidRDefault="0023721B" w:rsidP="009B66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23721B">
        <w:rPr>
          <w:rStyle w:val="a6"/>
          <w:i w:val="0"/>
          <w:color w:val="000000" w:themeColor="text1"/>
          <w:sz w:val="28"/>
          <w:szCs w:val="28"/>
        </w:rPr>
        <w:t>Изучить архитектуру,</w:t>
      </w:r>
      <w:r>
        <w:rPr>
          <w:rStyle w:val="a6"/>
          <w:i w:val="0"/>
          <w:color w:val="000000" w:themeColor="text1"/>
          <w:sz w:val="28"/>
          <w:szCs w:val="28"/>
        </w:rPr>
        <w:t xml:space="preserve"> живопись, графику и скульптуру</w:t>
      </w: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6"/>
          <w:i w:val="0"/>
          <w:color w:val="000000" w:themeColor="text1"/>
          <w:sz w:val="28"/>
          <w:szCs w:val="28"/>
        </w:rPr>
      </w:pPr>
      <w:r>
        <w:rPr>
          <w:rStyle w:val="a6"/>
          <w:i w:val="0"/>
          <w:color w:val="000000" w:themeColor="text1"/>
          <w:sz w:val="28"/>
          <w:szCs w:val="28"/>
        </w:rPr>
        <w:t>Гипотеза:</w:t>
      </w:r>
      <w:r w:rsidR="0023721B">
        <w:rPr>
          <w:rStyle w:val="a6"/>
          <w:i w:val="0"/>
          <w:color w:val="000000" w:themeColor="text1"/>
          <w:sz w:val="28"/>
          <w:szCs w:val="28"/>
        </w:rPr>
        <w:t xml:space="preserve"> </w:t>
      </w:r>
      <w:r w:rsidR="0023721B" w:rsidRPr="0023721B">
        <w:rPr>
          <w:color w:val="000000"/>
          <w:sz w:val="28"/>
          <w:szCs w:val="28"/>
          <w:shd w:val="clear" w:color="auto" w:fill="FFFFFF"/>
        </w:rPr>
        <w:t>Особенностью национального</w:t>
      </w:r>
      <w:r w:rsidR="00F325CA">
        <w:rPr>
          <w:color w:val="000000"/>
          <w:sz w:val="28"/>
          <w:szCs w:val="28"/>
          <w:shd w:val="clear" w:color="auto" w:fill="FFFFFF"/>
        </w:rPr>
        <w:t xml:space="preserve"> характера японцев</w:t>
      </w:r>
      <w:bookmarkStart w:id="0" w:name="_GoBack"/>
      <w:bookmarkEnd w:id="0"/>
      <w:r w:rsidR="0023721B" w:rsidRPr="0023721B">
        <w:rPr>
          <w:color w:val="000000"/>
          <w:sz w:val="28"/>
          <w:szCs w:val="28"/>
          <w:shd w:val="clear" w:color="auto" w:fill="FFFFFF"/>
        </w:rPr>
        <w:t xml:space="preserve"> является умение восхищаться текущей красотой Вселенной, которое выражается во мн</w:t>
      </w:r>
      <w:r w:rsidR="0023721B" w:rsidRPr="0023721B">
        <w:rPr>
          <w:color w:val="000000"/>
          <w:sz w:val="28"/>
          <w:szCs w:val="28"/>
          <w:shd w:val="clear" w:color="auto" w:fill="FFFFFF"/>
        </w:rPr>
        <w:t>о</w:t>
      </w:r>
      <w:r w:rsidR="0023721B" w:rsidRPr="0023721B">
        <w:rPr>
          <w:color w:val="000000"/>
          <w:sz w:val="28"/>
          <w:szCs w:val="28"/>
          <w:shd w:val="clear" w:color="auto" w:fill="FFFFFF"/>
        </w:rPr>
        <w:t>гих типах искусств маленькой страны</w:t>
      </w: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6"/>
          <w:i w:val="0"/>
          <w:color w:val="000000" w:themeColor="text1"/>
          <w:sz w:val="28"/>
          <w:szCs w:val="28"/>
        </w:rPr>
      </w:pPr>
      <w:r>
        <w:rPr>
          <w:rStyle w:val="a6"/>
          <w:i w:val="0"/>
          <w:color w:val="000000" w:themeColor="text1"/>
          <w:sz w:val="28"/>
          <w:szCs w:val="28"/>
        </w:rPr>
        <w:t>Объект ис</w:t>
      </w:r>
      <w:r w:rsidR="0023721B">
        <w:rPr>
          <w:rStyle w:val="a6"/>
          <w:i w:val="0"/>
          <w:color w:val="000000" w:themeColor="text1"/>
          <w:sz w:val="28"/>
          <w:szCs w:val="28"/>
        </w:rPr>
        <w:t>с</w:t>
      </w:r>
      <w:r>
        <w:rPr>
          <w:rStyle w:val="a6"/>
          <w:i w:val="0"/>
          <w:color w:val="000000" w:themeColor="text1"/>
          <w:sz w:val="28"/>
          <w:szCs w:val="28"/>
        </w:rPr>
        <w:t>ледования:</w:t>
      </w:r>
      <w:r w:rsidR="0023721B">
        <w:rPr>
          <w:rStyle w:val="a6"/>
          <w:i w:val="0"/>
          <w:color w:val="000000" w:themeColor="text1"/>
          <w:sz w:val="28"/>
          <w:szCs w:val="28"/>
        </w:rPr>
        <w:t xml:space="preserve"> Художественная культура Японии</w:t>
      </w:r>
    </w:p>
    <w:p w:rsidR="0023721B" w:rsidRDefault="00023789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6"/>
          <w:i w:val="0"/>
          <w:color w:val="000000" w:themeColor="text1"/>
          <w:sz w:val="28"/>
          <w:szCs w:val="28"/>
        </w:rPr>
      </w:pPr>
      <w:r>
        <w:rPr>
          <w:rStyle w:val="a6"/>
          <w:i w:val="0"/>
          <w:color w:val="000000" w:themeColor="text1"/>
          <w:sz w:val="28"/>
          <w:szCs w:val="28"/>
        </w:rPr>
        <w:t>Метод</w:t>
      </w:r>
      <w:r w:rsidR="006D11F0">
        <w:rPr>
          <w:rStyle w:val="a6"/>
          <w:i w:val="0"/>
          <w:color w:val="000000" w:themeColor="text1"/>
          <w:sz w:val="28"/>
          <w:szCs w:val="28"/>
        </w:rPr>
        <w:t xml:space="preserve"> исследования:</w:t>
      </w:r>
      <w:r w:rsidRPr="00023789">
        <w:rPr>
          <w:rFonts w:ascii="Helvetica" w:hAnsi="Helvetica"/>
          <w:color w:val="434343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023789">
        <w:rPr>
          <w:color w:val="000000" w:themeColor="text1"/>
          <w:sz w:val="28"/>
          <w:szCs w:val="28"/>
          <w:shd w:val="clear" w:color="auto" w:fill="FFFFFF"/>
        </w:rPr>
        <w:t>зучение и анализ документации, архивных и</w:t>
      </w:r>
      <w:r w:rsidRPr="00023789">
        <w:rPr>
          <w:color w:val="000000" w:themeColor="text1"/>
          <w:sz w:val="28"/>
          <w:szCs w:val="28"/>
          <w:shd w:val="clear" w:color="auto" w:fill="FFFFFF"/>
        </w:rPr>
        <w:t>с</w:t>
      </w:r>
      <w:r w:rsidRPr="00023789">
        <w:rPr>
          <w:color w:val="000000" w:themeColor="text1"/>
          <w:sz w:val="28"/>
          <w:szCs w:val="28"/>
          <w:shd w:val="clear" w:color="auto" w:fill="FFFFFF"/>
        </w:rPr>
        <w:t>точников</w:t>
      </w:r>
    </w:p>
    <w:p w:rsidR="003219B7" w:rsidRPr="006D11F0" w:rsidRDefault="003219B7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6D11F0">
        <w:rPr>
          <w:rStyle w:val="a6"/>
          <w:i w:val="0"/>
          <w:color w:val="000000" w:themeColor="text1"/>
          <w:sz w:val="28"/>
          <w:szCs w:val="28"/>
        </w:rPr>
        <w:t xml:space="preserve"> </w:t>
      </w:r>
      <w:r w:rsidR="0023721B">
        <w:rPr>
          <w:rStyle w:val="a6"/>
          <w:i w:val="0"/>
          <w:color w:val="000000" w:themeColor="text1"/>
          <w:sz w:val="28"/>
          <w:szCs w:val="28"/>
        </w:rPr>
        <w:t>Э</w:t>
      </w:r>
      <w:r w:rsidRPr="006D11F0">
        <w:rPr>
          <w:rStyle w:val="a6"/>
          <w:i w:val="0"/>
          <w:color w:val="000000" w:themeColor="text1"/>
          <w:sz w:val="28"/>
          <w:szCs w:val="28"/>
        </w:rPr>
        <w:t>та тема актуальна</w:t>
      </w:r>
      <w:r w:rsidR="00023789">
        <w:rPr>
          <w:rStyle w:val="a6"/>
          <w:i w:val="0"/>
          <w:color w:val="000000" w:themeColor="text1"/>
          <w:sz w:val="28"/>
          <w:szCs w:val="28"/>
        </w:rPr>
        <w:t xml:space="preserve"> и</w:t>
      </w:r>
      <w:r w:rsidRPr="006D11F0">
        <w:rPr>
          <w:rStyle w:val="a6"/>
          <w:i w:val="0"/>
          <w:color w:val="000000" w:themeColor="text1"/>
          <w:sz w:val="28"/>
          <w:szCs w:val="28"/>
        </w:rPr>
        <w:t xml:space="preserve"> для России, так как японцы умело хранят свою культуру, заботятся о ее сохранении и приумножении. Этому Россиянам, ж</w:t>
      </w:r>
      <w:r w:rsidRPr="006D11F0">
        <w:rPr>
          <w:rStyle w:val="a6"/>
          <w:i w:val="0"/>
          <w:color w:val="000000" w:themeColor="text1"/>
          <w:sz w:val="28"/>
          <w:szCs w:val="28"/>
        </w:rPr>
        <w:t>и</w:t>
      </w:r>
      <w:r w:rsidRPr="006D11F0">
        <w:rPr>
          <w:rStyle w:val="a6"/>
          <w:i w:val="0"/>
          <w:color w:val="000000" w:themeColor="text1"/>
          <w:sz w:val="28"/>
          <w:szCs w:val="28"/>
        </w:rPr>
        <w:t>вущим в стране с богатейшей культурой, следовало бы поучиться у японцев.</w:t>
      </w:r>
    </w:p>
    <w:p w:rsidR="0023721B" w:rsidRPr="006D11F0" w:rsidRDefault="003219B7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6"/>
          <w:i w:val="0"/>
          <w:color w:val="000000" w:themeColor="text1"/>
          <w:sz w:val="28"/>
          <w:szCs w:val="28"/>
        </w:rPr>
        <w:t>При написании данно</w:t>
      </w:r>
      <w:r w:rsidR="007A19B5">
        <w:rPr>
          <w:rStyle w:val="a6"/>
          <w:i w:val="0"/>
          <w:color w:val="000000" w:themeColor="text1"/>
          <w:sz w:val="28"/>
          <w:szCs w:val="28"/>
        </w:rPr>
        <w:t>й работы использовали</w:t>
      </w:r>
      <w:r w:rsidR="006D11F0">
        <w:rPr>
          <w:rStyle w:val="a6"/>
          <w:i w:val="0"/>
          <w:color w:val="000000" w:themeColor="text1"/>
          <w:sz w:val="28"/>
          <w:szCs w:val="28"/>
        </w:rPr>
        <w:t>сь</w:t>
      </w:r>
      <w:r w:rsidRPr="006D11F0">
        <w:rPr>
          <w:rStyle w:val="a6"/>
          <w:i w:val="0"/>
          <w:color w:val="000000" w:themeColor="text1"/>
          <w:sz w:val="28"/>
          <w:szCs w:val="28"/>
        </w:rPr>
        <w:t xml:space="preserve"> как объем литературы, посвященный японской культуре, так и ресурсы Интернета.</w:t>
      </w:r>
    </w:p>
    <w:p w:rsidR="006D11F0" w:rsidRPr="006D11F0" w:rsidRDefault="003219B7" w:rsidP="009B66C1">
      <w:pPr>
        <w:pStyle w:val="a7"/>
        <w:numPr>
          <w:ilvl w:val="0"/>
          <w:numId w:val="1"/>
        </w:num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Немного о Японии, как о стране в целом</w:t>
      </w:r>
    </w:p>
    <w:p w:rsidR="003219B7" w:rsidRPr="006D11F0" w:rsidRDefault="003219B7" w:rsidP="009B66C1">
      <w:pPr>
        <w:spacing w:after="0" w:line="360" w:lineRule="auto"/>
        <w:ind w:firstLine="75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Япония, официальное название «</w:t>
      </w:r>
      <w:proofErr w:type="spellStart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Нихон</w:t>
      </w:r>
      <w:proofErr w:type="spellEnd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коку», «Ниппон коку», архаичное название «</w:t>
      </w:r>
      <w:proofErr w:type="spellStart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Ясима</w:t>
      </w:r>
      <w:proofErr w:type="spellEnd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» — островное государство в Восточной Азии. Часть терр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торий, согласно официальной японской позиции, входящих в состав Японии (южные Курильские острова) де-факто находится в составе России, и являе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ся предметом территориального спора</w:t>
      </w:r>
      <w:r w:rsidR="0002378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3219B7" w:rsidRPr="006D11F0" w:rsidRDefault="003219B7" w:rsidP="009B6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Япония расположена на островах Тихого океана. Японские острова находя</w:t>
      </w:r>
      <w:r w:rsidRPr="006D11F0">
        <w:rPr>
          <w:rStyle w:val="a5"/>
          <w:i w:val="0"/>
          <w:color w:val="000000" w:themeColor="text1"/>
          <w:sz w:val="28"/>
          <w:szCs w:val="28"/>
        </w:rPr>
        <w:t>т</w:t>
      </w:r>
      <w:r w:rsidRPr="006D11F0">
        <w:rPr>
          <w:rStyle w:val="a5"/>
          <w:i w:val="0"/>
          <w:color w:val="000000" w:themeColor="text1"/>
          <w:sz w:val="28"/>
          <w:szCs w:val="28"/>
        </w:rPr>
        <w:t>ся в зоне, подверженной частым землетрясениям и тайфунам. Жители остр</w:t>
      </w:r>
      <w:r w:rsidRPr="006D11F0">
        <w:rPr>
          <w:rStyle w:val="a5"/>
          <w:i w:val="0"/>
          <w:color w:val="000000" w:themeColor="text1"/>
          <w:sz w:val="28"/>
          <w:szCs w:val="28"/>
        </w:rPr>
        <w:t>о</w:t>
      </w:r>
      <w:r w:rsidRPr="006D11F0">
        <w:rPr>
          <w:rStyle w:val="a5"/>
          <w:i w:val="0"/>
          <w:color w:val="000000" w:themeColor="text1"/>
          <w:sz w:val="28"/>
          <w:szCs w:val="28"/>
        </w:rPr>
        <w:t>вов привыкли постоянно быть настороже, довольствоваться скромным б</w:t>
      </w:r>
      <w:r w:rsidRPr="006D11F0">
        <w:rPr>
          <w:rStyle w:val="a5"/>
          <w:i w:val="0"/>
          <w:color w:val="000000" w:themeColor="text1"/>
          <w:sz w:val="28"/>
          <w:szCs w:val="28"/>
        </w:rPr>
        <w:t>ы</w:t>
      </w:r>
      <w:r w:rsidRPr="006D11F0">
        <w:rPr>
          <w:rStyle w:val="a5"/>
          <w:i w:val="0"/>
          <w:color w:val="000000" w:themeColor="text1"/>
          <w:sz w:val="28"/>
          <w:szCs w:val="28"/>
        </w:rPr>
        <w:t>том, быстро восстанавливать жилище и хозяйство после стихийных бе</w:t>
      </w:r>
      <w:r w:rsidRPr="006D11F0">
        <w:rPr>
          <w:rStyle w:val="a5"/>
          <w:i w:val="0"/>
          <w:color w:val="000000" w:themeColor="text1"/>
          <w:sz w:val="28"/>
          <w:szCs w:val="28"/>
        </w:rPr>
        <w:t>д</w:t>
      </w:r>
      <w:r w:rsidRPr="006D11F0">
        <w:rPr>
          <w:rStyle w:val="a5"/>
          <w:i w:val="0"/>
          <w:color w:val="000000" w:themeColor="text1"/>
          <w:sz w:val="28"/>
          <w:szCs w:val="28"/>
        </w:rPr>
        <w:t>ствий. Несмотря на природные стихии, японская культура отражает стремл</w:t>
      </w:r>
      <w:r w:rsidRPr="006D11F0">
        <w:rPr>
          <w:rStyle w:val="a5"/>
          <w:i w:val="0"/>
          <w:color w:val="000000" w:themeColor="text1"/>
          <w:sz w:val="28"/>
          <w:szCs w:val="28"/>
        </w:rPr>
        <w:t>е</w:t>
      </w:r>
      <w:r w:rsidRPr="006D11F0">
        <w:rPr>
          <w:rStyle w:val="a5"/>
          <w:i w:val="0"/>
          <w:color w:val="000000" w:themeColor="text1"/>
          <w:sz w:val="28"/>
          <w:szCs w:val="28"/>
        </w:rPr>
        <w:t>ние к гармонии с окружающим миром, умение видеть красоту природы в большом и малом.</w:t>
      </w:r>
    </w:p>
    <w:p w:rsidR="003219B7" w:rsidRPr="006D11F0" w:rsidRDefault="003219B7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Японцы иногда сравнивают свою страну со стволом бамбука, окованным сталью и завернутым в пластик. Туристские достопримечательности, кот</w:t>
      </w:r>
      <w:r w:rsidRPr="006D11F0">
        <w:rPr>
          <w:rStyle w:val="a5"/>
          <w:i w:val="0"/>
          <w:color w:val="000000" w:themeColor="text1"/>
          <w:sz w:val="28"/>
          <w:szCs w:val="28"/>
        </w:rPr>
        <w:t>о</w:t>
      </w:r>
      <w:r w:rsidRPr="006D11F0">
        <w:rPr>
          <w:rStyle w:val="a5"/>
          <w:i w:val="0"/>
          <w:color w:val="000000" w:themeColor="text1"/>
          <w:sz w:val="28"/>
          <w:szCs w:val="28"/>
        </w:rPr>
        <w:t>рые, прежде всего, предстают взорам иностранцев, и впрямь кое в чем схожи с экзотической оберткой, сквозь которую местами проглядывает сталь с</w:t>
      </w:r>
      <w:r w:rsidRPr="006D11F0">
        <w:rPr>
          <w:rStyle w:val="a5"/>
          <w:i w:val="0"/>
          <w:color w:val="000000" w:themeColor="text1"/>
          <w:sz w:val="28"/>
          <w:szCs w:val="28"/>
        </w:rPr>
        <w:t>о</w:t>
      </w:r>
      <w:r w:rsidRPr="006D11F0">
        <w:rPr>
          <w:rStyle w:val="a5"/>
          <w:i w:val="0"/>
          <w:color w:val="000000" w:themeColor="text1"/>
          <w:sz w:val="28"/>
          <w:szCs w:val="28"/>
        </w:rPr>
        <w:t>временной индустриальной Японии.</w:t>
      </w:r>
      <w:r w:rsidR="00023789">
        <w:rPr>
          <w:rStyle w:val="a5"/>
          <w:i w:val="0"/>
          <w:color w:val="000000" w:themeColor="text1"/>
          <w:sz w:val="28"/>
          <w:szCs w:val="28"/>
        </w:rPr>
        <w:t xml:space="preserve"> Трудно</w:t>
      </w: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заглянуть в ее душу, прико</w:t>
      </w:r>
      <w:r w:rsidRPr="006D11F0">
        <w:rPr>
          <w:rStyle w:val="a5"/>
          <w:i w:val="0"/>
          <w:color w:val="000000" w:themeColor="text1"/>
          <w:sz w:val="28"/>
          <w:szCs w:val="28"/>
        </w:rPr>
        <w:t>с</w:t>
      </w:r>
      <w:r w:rsidRPr="006D11F0">
        <w:rPr>
          <w:rStyle w:val="a5"/>
          <w:i w:val="0"/>
          <w:color w:val="000000" w:themeColor="text1"/>
          <w:sz w:val="28"/>
          <w:szCs w:val="28"/>
        </w:rPr>
        <w:t>нуться к скрытому от посторонних глаз бамбуковому стволу, почувствовать его упругость.</w:t>
      </w:r>
    </w:p>
    <w:p w:rsidR="003219B7" w:rsidRPr="006D11F0" w:rsidRDefault="003219B7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Хотя Япония относительно небольшая страна, в японском языке выд</w:t>
      </w:r>
      <w:r w:rsidRPr="006D11F0">
        <w:rPr>
          <w:rStyle w:val="a5"/>
          <w:i w:val="0"/>
          <w:color w:val="000000" w:themeColor="text1"/>
          <w:sz w:val="28"/>
          <w:szCs w:val="28"/>
        </w:rPr>
        <w:t>е</w:t>
      </w:r>
      <w:r w:rsidRPr="006D11F0">
        <w:rPr>
          <w:rStyle w:val="a5"/>
          <w:i w:val="0"/>
          <w:color w:val="000000" w:themeColor="text1"/>
          <w:sz w:val="28"/>
          <w:szCs w:val="28"/>
        </w:rPr>
        <w:t>ляют три основные группы диалектов – северо-восточная, юго-западная и центральная – и множество говоров</w:t>
      </w:r>
      <w:r w:rsidR="00023789">
        <w:rPr>
          <w:rStyle w:val="a5"/>
          <w:i w:val="0"/>
          <w:color w:val="000000" w:themeColor="text1"/>
          <w:sz w:val="28"/>
          <w:szCs w:val="28"/>
        </w:rPr>
        <w:t>.</w:t>
      </w: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Японский язык, как и китайский, п</w:t>
      </w:r>
      <w:r w:rsidRPr="006D11F0">
        <w:rPr>
          <w:rStyle w:val="a5"/>
          <w:i w:val="0"/>
          <w:color w:val="000000" w:themeColor="text1"/>
          <w:sz w:val="28"/>
          <w:szCs w:val="28"/>
        </w:rPr>
        <w:t>о</w:t>
      </w:r>
      <w:r w:rsidRPr="006D11F0">
        <w:rPr>
          <w:rStyle w:val="a5"/>
          <w:i w:val="0"/>
          <w:color w:val="000000" w:themeColor="text1"/>
          <w:sz w:val="28"/>
          <w:szCs w:val="28"/>
        </w:rPr>
        <w:t>строен на иероглифической основе, письменность заимствована в 5–6 вв. в Китае. Язык постоянно пополняется большим количеством иностранных слов, главным образом английских.</w:t>
      </w:r>
    </w:p>
    <w:p w:rsidR="003D35CC" w:rsidRDefault="003219B7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Один из планов перспективного развития Японии предусматривает и</w:t>
      </w:r>
      <w:r w:rsidRPr="006D11F0">
        <w:rPr>
          <w:rStyle w:val="a5"/>
          <w:i w:val="0"/>
          <w:color w:val="000000" w:themeColor="text1"/>
          <w:sz w:val="28"/>
          <w:szCs w:val="28"/>
        </w:rPr>
        <w:t>с</w:t>
      </w:r>
      <w:r w:rsidRPr="006D11F0">
        <w:rPr>
          <w:rStyle w:val="a5"/>
          <w:i w:val="0"/>
          <w:color w:val="000000" w:themeColor="text1"/>
          <w:sz w:val="28"/>
          <w:szCs w:val="28"/>
        </w:rPr>
        <w:t>пользование концепции «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технополиса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>», предполагающей создание отраслей промышленности, базирующихся на применении передовых технологий</w:t>
      </w:r>
      <w:r w:rsidR="003D35CC" w:rsidRPr="006D11F0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37B25" w:rsidRPr="006D11F0">
        <w:rPr>
          <w:rStyle w:val="a5"/>
          <w:i w:val="0"/>
          <w:color w:val="000000" w:themeColor="text1"/>
          <w:sz w:val="28"/>
          <w:szCs w:val="28"/>
        </w:rPr>
        <w:br/>
      </w:r>
    </w:p>
    <w:p w:rsidR="00037B25" w:rsidRPr="006D11F0" w:rsidRDefault="00037B25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lastRenderedPageBreak/>
        <w:t>2. Культурные особенности Японцев</w:t>
      </w:r>
    </w:p>
    <w:p w:rsidR="00037B25" w:rsidRPr="006D11F0" w:rsidRDefault="00037B25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Японская культура ярко выделяется своей необычной многогранностью на общем фоне мировой культуры, и для западного человека кажется очень загадочной и непостижимой. И сами японцы полагают, что их культуру и философию невозможно понять не японцу, для этого надо родиться японцем.</w:t>
      </w:r>
    </w:p>
    <w:p w:rsidR="00037B25" w:rsidRPr="006D11F0" w:rsidRDefault="00037B25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Люди каждого последующего поколения начинают свою жизнь в мире предметов и явлений, созданных их предшественниками. Участвуя в разли</w:t>
      </w:r>
      <w:r w:rsidRPr="006D11F0">
        <w:rPr>
          <w:rStyle w:val="a5"/>
          <w:i w:val="0"/>
          <w:color w:val="000000" w:themeColor="text1"/>
          <w:sz w:val="28"/>
          <w:szCs w:val="28"/>
        </w:rPr>
        <w:t>ч</w:t>
      </w:r>
      <w:r w:rsidRPr="006D11F0">
        <w:rPr>
          <w:rStyle w:val="a5"/>
          <w:i w:val="0"/>
          <w:color w:val="000000" w:themeColor="text1"/>
          <w:sz w:val="28"/>
          <w:szCs w:val="28"/>
        </w:rPr>
        <w:t>ных формах общественной деятельности, люди развивают в себе те специф</w:t>
      </w:r>
      <w:r w:rsidRPr="006D11F0">
        <w:rPr>
          <w:rStyle w:val="a5"/>
          <w:i w:val="0"/>
          <w:color w:val="000000" w:themeColor="text1"/>
          <w:sz w:val="28"/>
          <w:szCs w:val="28"/>
        </w:rPr>
        <w:t>и</w:t>
      </w:r>
      <w:r w:rsidRPr="006D11F0">
        <w:rPr>
          <w:rStyle w:val="a5"/>
          <w:i w:val="0"/>
          <w:color w:val="000000" w:themeColor="text1"/>
          <w:sz w:val="28"/>
          <w:szCs w:val="28"/>
        </w:rPr>
        <w:t>ческие способности, которые кристаллизуются в их культуре. Так же обстоит дело и с развитием мышления и приобретением знаний.</w:t>
      </w:r>
    </w:p>
    <w:p w:rsidR="00037B25" w:rsidRPr="006D11F0" w:rsidRDefault="00037B25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Процесс социализации включает в себя ряд стадий. Не смотря на извес</w:t>
      </w:r>
      <w:r w:rsidRPr="006D11F0">
        <w:rPr>
          <w:rStyle w:val="a5"/>
          <w:i w:val="0"/>
          <w:color w:val="000000" w:themeColor="text1"/>
          <w:sz w:val="28"/>
          <w:szCs w:val="28"/>
        </w:rPr>
        <w:t>т</w:t>
      </w:r>
      <w:r w:rsidRPr="006D11F0">
        <w:rPr>
          <w:rStyle w:val="a5"/>
          <w:i w:val="0"/>
          <w:color w:val="000000" w:themeColor="text1"/>
          <w:sz w:val="28"/>
          <w:szCs w:val="28"/>
        </w:rPr>
        <w:t>ную несогласованность исследователей по данному вопросу, в этом процессе выделяют первичную соц</w:t>
      </w:r>
      <w:r w:rsidR="003D35CC">
        <w:rPr>
          <w:rStyle w:val="a5"/>
          <w:i w:val="0"/>
          <w:color w:val="000000" w:themeColor="text1"/>
          <w:sz w:val="28"/>
          <w:szCs w:val="28"/>
        </w:rPr>
        <w:t>иализацию</w:t>
      </w:r>
      <w:r w:rsidRPr="006D11F0">
        <w:rPr>
          <w:rStyle w:val="a5"/>
          <w:i w:val="0"/>
          <w:color w:val="000000" w:themeColor="text1"/>
          <w:sz w:val="28"/>
          <w:szCs w:val="28"/>
        </w:rPr>
        <w:t>, социализацию подростка и социализ</w:t>
      </w:r>
      <w:r w:rsidRPr="006D11F0">
        <w:rPr>
          <w:rStyle w:val="a5"/>
          <w:i w:val="0"/>
          <w:color w:val="000000" w:themeColor="text1"/>
          <w:sz w:val="28"/>
          <w:szCs w:val="28"/>
        </w:rPr>
        <w:t>а</w:t>
      </w:r>
      <w:r w:rsidRPr="006D11F0">
        <w:rPr>
          <w:rStyle w:val="a5"/>
          <w:i w:val="0"/>
          <w:color w:val="000000" w:themeColor="text1"/>
          <w:sz w:val="28"/>
          <w:szCs w:val="28"/>
        </w:rPr>
        <w:t>цию юношества. На каждом этапе сказывается влияние семьи, школы, сверстников, общественности. В зависимости от характера культуры страны влияние этих институтов различно. Социализация начинается в семье. Име</w:t>
      </w:r>
      <w:r w:rsidRPr="006D11F0">
        <w:rPr>
          <w:rStyle w:val="a5"/>
          <w:i w:val="0"/>
          <w:color w:val="000000" w:themeColor="text1"/>
          <w:sz w:val="28"/>
          <w:szCs w:val="28"/>
        </w:rPr>
        <w:t>н</w:t>
      </w:r>
      <w:r w:rsidRPr="006D11F0">
        <w:rPr>
          <w:rStyle w:val="a5"/>
          <w:i w:val="0"/>
          <w:color w:val="000000" w:themeColor="text1"/>
          <w:sz w:val="28"/>
          <w:szCs w:val="28"/>
        </w:rPr>
        <w:t>но в семье индивид впитывает ценности соответствующей культуры.</w:t>
      </w:r>
    </w:p>
    <w:p w:rsidR="00037B25" w:rsidRPr="006D11F0" w:rsidRDefault="00037B25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Японцы ревностно пестовали свою национальную культуру и образ жизни. Любознательные по натуре, они заимствовали достижения иностра</w:t>
      </w:r>
      <w:r w:rsidRPr="006D11F0">
        <w:rPr>
          <w:rStyle w:val="a5"/>
          <w:i w:val="0"/>
          <w:color w:val="000000" w:themeColor="text1"/>
          <w:sz w:val="28"/>
          <w:szCs w:val="28"/>
        </w:rPr>
        <w:t>н</w:t>
      </w:r>
      <w:r w:rsidRPr="006D11F0">
        <w:rPr>
          <w:rStyle w:val="a5"/>
          <w:i w:val="0"/>
          <w:color w:val="000000" w:themeColor="text1"/>
          <w:sz w:val="28"/>
          <w:szCs w:val="28"/>
        </w:rPr>
        <w:t>цев, но не копировали их. Японская нация выросла на китайской культуре, но при этом не превратилась во второй Китай. Японским к</w:t>
      </w:r>
      <w:r w:rsidR="003D35CC">
        <w:rPr>
          <w:rStyle w:val="a5"/>
          <w:i w:val="0"/>
          <w:color w:val="000000" w:themeColor="text1"/>
          <w:sz w:val="28"/>
          <w:szCs w:val="28"/>
        </w:rPr>
        <w:t>итаистам</w:t>
      </w:r>
      <w:r w:rsidRPr="006D11F0">
        <w:rPr>
          <w:rStyle w:val="a5"/>
          <w:i w:val="0"/>
          <w:color w:val="000000" w:themeColor="text1"/>
          <w:sz w:val="28"/>
          <w:szCs w:val="28"/>
        </w:rPr>
        <w:t>, находи</w:t>
      </w:r>
      <w:r w:rsidRPr="006D11F0">
        <w:rPr>
          <w:rStyle w:val="a5"/>
          <w:i w:val="0"/>
          <w:color w:val="000000" w:themeColor="text1"/>
          <w:sz w:val="28"/>
          <w:szCs w:val="28"/>
        </w:rPr>
        <w:t>в</w:t>
      </w:r>
      <w:r w:rsidRPr="006D11F0">
        <w:rPr>
          <w:rStyle w:val="a5"/>
          <w:i w:val="0"/>
          <w:color w:val="000000" w:themeColor="text1"/>
          <w:sz w:val="28"/>
          <w:szCs w:val="28"/>
        </w:rPr>
        <w:t>шимся под обаянием китайского наследия, п</w:t>
      </w:r>
      <w:r w:rsidR="003D35CC">
        <w:rPr>
          <w:rStyle w:val="a5"/>
          <w:i w:val="0"/>
          <w:color w:val="000000" w:themeColor="text1"/>
          <w:sz w:val="28"/>
          <w:szCs w:val="28"/>
        </w:rPr>
        <w:t>ротивостояли японисты</w:t>
      </w:r>
      <w:r w:rsidRPr="006D11F0">
        <w:rPr>
          <w:rStyle w:val="a5"/>
          <w:i w:val="0"/>
          <w:color w:val="000000" w:themeColor="text1"/>
          <w:sz w:val="28"/>
          <w:szCs w:val="28"/>
        </w:rPr>
        <w:t>, твёрдо верившие в безусловное превосходство всего японского. Когда до Японии добрались европейцы, перед японцами в новом виде встала извечная задача — освоить достижения пришельцев, не утратив самобытности.</w:t>
      </w:r>
    </w:p>
    <w:p w:rsidR="00037B25" w:rsidRPr="006D11F0" w:rsidRDefault="00037B25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Людей, увлекавшихся европейскими знаниями, на</w:t>
      </w:r>
      <w:r w:rsidR="003D35CC">
        <w:rPr>
          <w:rStyle w:val="a5"/>
          <w:i w:val="0"/>
          <w:color w:val="000000" w:themeColor="text1"/>
          <w:sz w:val="28"/>
          <w:szCs w:val="28"/>
        </w:rPr>
        <w:t xml:space="preserve">зывали </w:t>
      </w:r>
      <w:proofErr w:type="spellStart"/>
      <w:r w:rsidR="003D35CC">
        <w:rPr>
          <w:rStyle w:val="a5"/>
          <w:i w:val="0"/>
          <w:color w:val="000000" w:themeColor="text1"/>
          <w:sz w:val="28"/>
          <w:szCs w:val="28"/>
        </w:rPr>
        <w:t>голландист</w:t>
      </w:r>
      <w:r w:rsidR="003D35CC">
        <w:rPr>
          <w:rStyle w:val="a5"/>
          <w:i w:val="0"/>
          <w:color w:val="000000" w:themeColor="text1"/>
          <w:sz w:val="28"/>
          <w:szCs w:val="28"/>
        </w:rPr>
        <w:t>а</w:t>
      </w:r>
      <w:r w:rsidR="003D35CC">
        <w:rPr>
          <w:rStyle w:val="a5"/>
          <w:i w:val="0"/>
          <w:color w:val="000000" w:themeColor="text1"/>
          <w:sz w:val="28"/>
          <w:szCs w:val="28"/>
        </w:rPr>
        <w:t>ми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>. Власти, а также конфуцианская и буддийская элиты, относились к ним с подозрением. Правительство пери</w:t>
      </w:r>
      <w:r w:rsidR="003D35CC">
        <w:rPr>
          <w:rStyle w:val="a5"/>
          <w:i w:val="0"/>
          <w:color w:val="000000" w:themeColor="text1"/>
          <w:sz w:val="28"/>
          <w:szCs w:val="28"/>
        </w:rPr>
        <w:t>одически обрушивало на них</w:t>
      </w: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репрессии, однако то же правительство привлекало их в качестве консультантов.</w:t>
      </w:r>
    </w:p>
    <w:p w:rsidR="00341F5F" w:rsidRPr="006D11F0" w:rsidRDefault="00037B25" w:rsidP="00541390">
      <w:pPr>
        <w:pStyle w:val="a3"/>
        <w:shd w:val="clear" w:color="auto" w:fill="FFFFFF"/>
        <w:spacing w:before="0" w:beforeAutospacing="0" w:after="0" w:afterAutospacing="0" w:line="360" w:lineRule="auto"/>
        <w:ind w:left="539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lastRenderedPageBreak/>
        <w:t>3. Специфика цивилизации и культуры Японии</w:t>
      </w:r>
      <w:r w:rsidRPr="006D11F0">
        <w:rPr>
          <w:rStyle w:val="a5"/>
          <w:i w:val="0"/>
          <w:color w:val="000000" w:themeColor="text1"/>
          <w:sz w:val="28"/>
          <w:szCs w:val="28"/>
        </w:rPr>
        <w:br/>
      </w:r>
      <w:r w:rsidR="00A442A2" w:rsidRPr="006D11F0">
        <w:rPr>
          <w:rStyle w:val="a5"/>
          <w:i w:val="0"/>
          <w:color w:val="000000" w:themeColor="text1"/>
          <w:sz w:val="28"/>
          <w:szCs w:val="28"/>
        </w:rPr>
        <w:t xml:space="preserve">        </w:t>
      </w:r>
      <w:r w:rsidRPr="006D11F0">
        <w:rPr>
          <w:rStyle w:val="a5"/>
          <w:i w:val="0"/>
          <w:color w:val="000000" w:themeColor="text1"/>
          <w:sz w:val="28"/>
          <w:szCs w:val="28"/>
        </w:rPr>
        <w:t>3.1</w:t>
      </w:r>
      <w:r w:rsidR="00341F5F" w:rsidRPr="006D11F0">
        <w:rPr>
          <w:rStyle w:val="a5"/>
          <w:i w:val="0"/>
          <w:color w:val="000000" w:themeColor="text1"/>
          <w:sz w:val="28"/>
          <w:szCs w:val="28"/>
        </w:rPr>
        <w:t xml:space="preserve"> Архитектура</w:t>
      </w:r>
      <w:r w:rsidR="00341F5F" w:rsidRPr="006D11F0">
        <w:rPr>
          <w:rStyle w:val="a5"/>
          <w:i w:val="0"/>
          <w:color w:val="000000" w:themeColor="text1"/>
          <w:sz w:val="28"/>
          <w:szCs w:val="28"/>
        </w:rPr>
        <w:br/>
        <w:t>Следы древнейших поселений на японском архипелаге датируются X тысячелетием до нашей эры. Первые «деревни» состояли из землянок с крышами из веток деревьев, поддерживаемых шестами</w:t>
      </w:r>
      <w:r w:rsidR="003D35CC">
        <w:rPr>
          <w:rStyle w:val="a5"/>
          <w:i w:val="0"/>
          <w:color w:val="000000" w:themeColor="text1"/>
          <w:sz w:val="28"/>
          <w:szCs w:val="28"/>
        </w:rPr>
        <w:t>.</w:t>
      </w:r>
    </w:p>
    <w:p w:rsidR="00341F5F" w:rsidRPr="006D11F0" w:rsidRDefault="00341F5F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Примерно в III тысячелетии до нашей эры появились первые постройки с приподнятым полом, покрытые двухскатной крышей. Такие сооружения строились как жилища для вождей племен и как хранилища.</w:t>
      </w:r>
    </w:p>
    <w:p w:rsidR="00341F5F" w:rsidRPr="006D11F0" w:rsidRDefault="00341F5F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В IV–VI вв. нашей эры в Японии уже возводились громадные усыпал</w:t>
      </w:r>
      <w:r w:rsidRPr="006D11F0">
        <w:rPr>
          <w:rStyle w:val="a5"/>
          <w:i w:val="0"/>
          <w:color w:val="000000" w:themeColor="text1"/>
          <w:sz w:val="28"/>
          <w:szCs w:val="28"/>
        </w:rPr>
        <w:t>ь</w:t>
      </w:r>
      <w:r w:rsidRPr="006D11F0">
        <w:rPr>
          <w:rStyle w:val="a5"/>
          <w:i w:val="0"/>
          <w:color w:val="000000" w:themeColor="text1"/>
          <w:sz w:val="28"/>
          <w:szCs w:val="28"/>
        </w:rPr>
        <w:t>ницы местных правителей, называемые «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кофун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>». Протяженность усыпал</w:t>
      </w:r>
      <w:r w:rsidRPr="006D11F0">
        <w:rPr>
          <w:rStyle w:val="a5"/>
          <w:i w:val="0"/>
          <w:color w:val="000000" w:themeColor="text1"/>
          <w:sz w:val="28"/>
          <w:szCs w:val="28"/>
        </w:rPr>
        <w:t>ь</w:t>
      </w: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ницы императора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Нинтоку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составляет 486 метров, по площади она больше любой из египетских пирамид.</w:t>
      </w:r>
    </w:p>
    <w:p w:rsidR="00341F5F" w:rsidRPr="006D11F0" w:rsidRDefault="00341F5F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Древнейшими архитектурными памятниками Японии являются синт</w:t>
      </w:r>
      <w:r w:rsidRPr="006D11F0">
        <w:rPr>
          <w:rStyle w:val="a5"/>
          <w:i w:val="0"/>
          <w:color w:val="000000" w:themeColor="text1"/>
          <w:sz w:val="28"/>
          <w:szCs w:val="28"/>
        </w:rPr>
        <w:t>о</w:t>
      </w:r>
      <w:r w:rsidRPr="006D11F0">
        <w:rPr>
          <w:rStyle w:val="a5"/>
          <w:i w:val="0"/>
          <w:color w:val="000000" w:themeColor="text1"/>
          <w:sz w:val="28"/>
          <w:szCs w:val="28"/>
        </w:rPr>
        <w:t>истские и буддийские культовые сооружения — святилища, храмы, мон</w:t>
      </w:r>
      <w:r w:rsidRPr="006D11F0">
        <w:rPr>
          <w:rStyle w:val="a5"/>
          <w:i w:val="0"/>
          <w:color w:val="000000" w:themeColor="text1"/>
          <w:sz w:val="28"/>
          <w:szCs w:val="28"/>
        </w:rPr>
        <w:t>а</w:t>
      </w:r>
      <w:r w:rsidRPr="006D11F0">
        <w:rPr>
          <w:rStyle w:val="a5"/>
          <w:i w:val="0"/>
          <w:color w:val="000000" w:themeColor="text1"/>
          <w:sz w:val="28"/>
          <w:szCs w:val="28"/>
        </w:rPr>
        <w:t>стыри.</w:t>
      </w:r>
    </w:p>
    <w:p w:rsidR="00341F5F" w:rsidRPr="006D11F0" w:rsidRDefault="00341F5F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Прототипом японской культовой архитектуры считается синтоистское святилище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Исэ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дзингу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(префектура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Миэ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), сооруженное в VII в. в стиле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си</w:t>
      </w:r>
      <w:r w:rsidRPr="006D11F0">
        <w:rPr>
          <w:rStyle w:val="a5"/>
          <w:i w:val="0"/>
          <w:color w:val="000000" w:themeColor="text1"/>
          <w:sz w:val="28"/>
          <w:szCs w:val="28"/>
        </w:rPr>
        <w:t>м</w:t>
      </w:r>
      <w:r w:rsidRPr="006D11F0">
        <w:rPr>
          <w:rStyle w:val="a5"/>
          <w:i w:val="0"/>
          <w:color w:val="000000" w:themeColor="text1"/>
          <w:sz w:val="28"/>
          <w:szCs w:val="28"/>
        </w:rPr>
        <w:t>мэй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и посвященное богине солнца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Аматэрасу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Омиками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>, прародительнице императорской династии. Его главное сооружение (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хондэн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>) приподнято над землей и с широкой стороны имеет ступени, ведущие внутрь. Две колонны поддерживают конек крыши, которая декорирована с двух торцов пересек</w:t>
      </w:r>
      <w:r w:rsidRPr="006D11F0">
        <w:rPr>
          <w:rStyle w:val="a5"/>
          <w:i w:val="0"/>
          <w:color w:val="000000" w:themeColor="text1"/>
          <w:sz w:val="28"/>
          <w:szCs w:val="28"/>
        </w:rPr>
        <w:t>а</w:t>
      </w:r>
      <w:r w:rsidRPr="006D11F0">
        <w:rPr>
          <w:rStyle w:val="a5"/>
          <w:i w:val="0"/>
          <w:color w:val="000000" w:themeColor="text1"/>
          <w:sz w:val="28"/>
          <w:szCs w:val="28"/>
        </w:rPr>
        <w:t>ющимися над нею перекладинами. Десять коротких бревен лежат горизо</w:t>
      </w:r>
      <w:r w:rsidRPr="006D11F0">
        <w:rPr>
          <w:rStyle w:val="a5"/>
          <w:i w:val="0"/>
          <w:color w:val="000000" w:themeColor="text1"/>
          <w:sz w:val="28"/>
          <w:szCs w:val="28"/>
        </w:rPr>
        <w:t>н</w:t>
      </w:r>
      <w:r w:rsidRPr="006D11F0">
        <w:rPr>
          <w:rStyle w:val="a5"/>
          <w:i w:val="0"/>
          <w:color w:val="000000" w:themeColor="text1"/>
          <w:sz w:val="28"/>
          <w:szCs w:val="28"/>
        </w:rPr>
        <w:t>тально поперек конька крыши, а все сооружение окружено верандой с пер</w:t>
      </w:r>
      <w:r w:rsidRPr="006D11F0">
        <w:rPr>
          <w:rStyle w:val="a5"/>
          <w:i w:val="0"/>
          <w:color w:val="000000" w:themeColor="text1"/>
          <w:sz w:val="28"/>
          <w:szCs w:val="28"/>
        </w:rPr>
        <w:t>и</w:t>
      </w:r>
      <w:r w:rsidRPr="006D11F0">
        <w:rPr>
          <w:rStyle w:val="a5"/>
          <w:i w:val="0"/>
          <w:color w:val="000000" w:themeColor="text1"/>
          <w:sz w:val="28"/>
          <w:szCs w:val="28"/>
        </w:rPr>
        <w:t>лами. На протяжении веков каждые 20 лет рядом со святилищем возводится новое, причем в точности его копируя, божества перемещаются из старого святилища в новое. Так до наших дней дошел «короткоживущий» тип арх</w:t>
      </w:r>
      <w:r w:rsidRPr="006D11F0">
        <w:rPr>
          <w:rStyle w:val="a5"/>
          <w:i w:val="0"/>
          <w:color w:val="000000" w:themeColor="text1"/>
          <w:sz w:val="28"/>
          <w:szCs w:val="28"/>
        </w:rPr>
        <w:t>и</w:t>
      </w:r>
      <w:r w:rsidRPr="006D11F0">
        <w:rPr>
          <w:rStyle w:val="a5"/>
          <w:i w:val="0"/>
          <w:color w:val="000000" w:themeColor="text1"/>
          <w:sz w:val="28"/>
          <w:szCs w:val="28"/>
        </w:rPr>
        <w:t>тектуры, основные характерные черты которого — врытые в землю столбы и крытая соломой крыша.</w:t>
      </w:r>
    </w:p>
    <w:p w:rsidR="00341F5F" w:rsidRPr="006D11F0" w:rsidRDefault="00341F5F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Храмовые постройки почти лишены окраски и украшений. Вся красота этих простых и практичных построек создается за счет цельного неокраше</w:t>
      </w:r>
      <w:r w:rsidRPr="006D11F0">
        <w:rPr>
          <w:rStyle w:val="a5"/>
          <w:i w:val="0"/>
          <w:color w:val="000000" w:themeColor="text1"/>
          <w:sz w:val="28"/>
          <w:szCs w:val="28"/>
        </w:rPr>
        <w:t>н</w:t>
      </w:r>
      <w:r w:rsidRPr="006D11F0">
        <w:rPr>
          <w:rStyle w:val="a5"/>
          <w:i w:val="0"/>
          <w:color w:val="000000" w:themeColor="text1"/>
          <w:sz w:val="28"/>
          <w:szCs w:val="28"/>
        </w:rPr>
        <w:lastRenderedPageBreak/>
        <w:t>ного дерева. Большинство замков в Японии было построено в ХVI в., в пер</w:t>
      </w:r>
      <w:r w:rsidRPr="006D11F0">
        <w:rPr>
          <w:rStyle w:val="a5"/>
          <w:i w:val="0"/>
          <w:color w:val="000000" w:themeColor="text1"/>
          <w:sz w:val="28"/>
          <w:szCs w:val="28"/>
        </w:rPr>
        <w:t>и</w:t>
      </w:r>
      <w:r w:rsidRPr="006D11F0">
        <w:rPr>
          <w:rStyle w:val="a5"/>
          <w:i w:val="0"/>
          <w:color w:val="000000" w:themeColor="text1"/>
          <w:sz w:val="28"/>
          <w:szCs w:val="28"/>
        </w:rPr>
        <w:t>од междоусобных феодальных войн. И хотя они строились как военные базы, в мирное время замки явились основой для образования многочисленных г</w:t>
      </w:r>
      <w:r w:rsidRPr="006D11F0">
        <w:rPr>
          <w:rStyle w:val="a5"/>
          <w:i w:val="0"/>
          <w:color w:val="000000" w:themeColor="text1"/>
          <w:sz w:val="28"/>
          <w:szCs w:val="28"/>
        </w:rPr>
        <w:t>о</w:t>
      </w:r>
      <w:r w:rsidRPr="006D11F0">
        <w:rPr>
          <w:rStyle w:val="a5"/>
          <w:i w:val="0"/>
          <w:color w:val="000000" w:themeColor="text1"/>
          <w:sz w:val="28"/>
          <w:szCs w:val="28"/>
        </w:rPr>
        <w:t>родов. Как символ мощи, замок не только оснащался главной постройкой башенного типа, но и превращался также в подлинный центр искусств. А</w:t>
      </w:r>
      <w:r w:rsidRPr="006D11F0">
        <w:rPr>
          <w:rStyle w:val="a5"/>
          <w:i w:val="0"/>
          <w:color w:val="000000" w:themeColor="text1"/>
          <w:sz w:val="28"/>
          <w:szCs w:val="28"/>
        </w:rPr>
        <w:t>р</w:t>
      </w:r>
      <w:r w:rsidRPr="006D11F0">
        <w:rPr>
          <w:rStyle w:val="a5"/>
          <w:i w:val="0"/>
          <w:color w:val="000000" w:themeColor="text1"/>
          <w:sz w:val="28"/>
          <w:szCs w:val="28"/>
        </w:rPr>
        <w:t>хитектура, скульптура, ремесленные изделия, живопись и садоводство эст</w:t>
      </w:r>
      <w:r w:rsidRPr="006D11F0">
        <w:rPr>
          <w:rStyle w:val="a5"/>
          <w:i w:val="0"/>
          <w:color w:val="000000" w:themeColor="text1"/>
          <w:sz w:val="28"/>
          <w:szCs w:val="28"/>
        </w:rPr>
        <w:t>е</w:t>
      </w:r>
      <w:r w:rsidRPr="006D11F0">
        <w:rPr>
          <w:rStyle w:val="a5"/>
          <w:i w:val="0"/>
          <w:color w:val="000000" w:themeColor="text1"/>
          <w:sz w:val="28"/>
          <w:szCs w:val="28"/>
        </w:rPr>
        <w:t>тически служили вкладом в одно целое. Замок, таким образом, зачастую утрачивал свой военный характер, становясь своеобразным политическим и духовным центром.</w:t>
      </w:r>
    </w:p>
    <w:p w:rsidR="00341F5F" w:rsidRPr="006D11F0" w:rsidRDefault="00341F5F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Старые японские столицы Нара и Киото богаты замечательной архите</w:t>
      </w:r>
      <w:r w:rsidRPr="006D11F0">
        <w:rPr>
          <w:rStyle w:val="a5"/>
          <w:i w:val="0"/>
          <w:color w:val="000000" w:themeColor="text1"/>
          <w:sz w:val="28"/>
          <w:szCs w:val="28"/>
        </w:rPr>
        <w:t>к</w:t>
      </w:r>
      <w:r w:rsidRPr="006D11F0">
        <w:rPr>
          <w:rStyle w:val="a5"/>
          <w:i w:val="0"/>
          <w:color w:val="000000" w:themeColor="text1"/>
          <w:sz w:val="28"/>
          <w:szCs w:val="28"/>
        </w:rPr>
        <w:t>турой.</w:t>
      </w:r>
    </w:p>
    <w:p w:rsidR="00341F5F" w:rsidRPr="006D11F0" w:rsidRDefault="00341F5F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Храм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Хорюдзи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- самое древнее деревянное сооружение в Японии - до сих пор восхищает совершенством архитектурных форм.</w:t>
      </w:r>
    </w:p>
    <w:p w:rsidR="006D11F0" w:rsidRDefault="00341F5F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Во всём мире широко известен Сад камней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Рёандзи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в Киото. Не менее знамениты "золотой" и "серебряный" храмы -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Кинкакудзи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и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Гинкакудзи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>, ра</w:t>
      </w:r>
      <w:r w:rsidRPr="006D11F0">
        <w:rPr>
          <w:rStyle w:val="a5"/>
          <w:i w:val="0"/>
          <w:color w:val="000000" w:themeColor="text1"/>
          <w:sz w:val="28"/>
          <w:szCs w:val="28"/>
        </w:rPr>
        <w:t>с</w:t>
      </w:r>
      <w:r w:rsidRPr="006D11F0">
        <w:rPr>
          <w:rStyle w:val="a5"/>
          <w:i w:val="0"/>
          <w:color w:val="000000" w:themeColor="text1"/>
          <w:sz w:val="28"/>
          <w:szCs w:val="28"/>
        </w:rPr>
        <w:t>положенные в Киото.</w:t>
      </w:r>
      <w:r w:rsidRPr="006D11F0">
        <w:rPr>
          <w:rStyle w:val="a5"/>
          <w:i w:val="0"/>
          <w:color w:val="000000" w:themeColor="text1"/>
          <w:sz w:val="28"/>
          <w:szCs w:val="28"/>
        </w:rPr>
        <w:br/>
        <w:t xml:space="preserve">        </w:t>
      </w: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3D35CC" w:rsidRDefault="003D35CC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3D35CC" w:rsidRPr="006D11F0" w:rsidRDefault="003D35CC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341F5F" w:rsidRPr="006D11F0" w:rsidRDefault="00341F5F" w:rsidP="00541390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lastRenderedPageBreak/>
        <w:t>3.2. Живопись и графика</w:t>
      </w:r>
      <w:r w:rsidRPr="006D11F0">
        <w:rPr>
          <w:rStyle w:val="a5"/>
          <w:i w:val="0"/>
          <w:color w:val="000000" w:themeColor="text1"/>
          <w:sz w:val="28"/>
          <w:szCs w:val="28"/>
        </w:rPr>
        <w:br/>
      </w:r>
      <w:r w:rsidR="00541390">
        <w:rPr>
          <w:rStyle w:val="a5"/>
          <w:i w:val="0"/>
          <w:color w:val="000000" w:themeColor="text1"/>
          <w:sz w:val="28"/>
          <w:szCs w:val="28"/>
        </w:rPr>
        <w:t xml:space="preserve">          </w:t>
      </w:r>
      <w:r w:rsidRPr="006D11F0">
        <w:rPr>
          <w:rStyle w:val="a5"/>
          <w:i w:val="0"/>
          <w:color w:val="000000" w:themeColor="text1"/>
          <w:sz w:val="28"/>
          <w:szCs w:val="28"/>
        </w:rPr>
        <w:t>Японская живопись и графика очень разнообразна не только по соде</w:t>
      </w:r>
      <w:r w:rsidRPr="006D11F0">
        <w:rPr>
          <w:rStyle w:val="a5"/>
          <w:i w:val="0"/>
          <w:color w:val="000000" w:themeColor="text1"/>
          <w:sz w:val="28"/>
          <w:szCs w:val="28"/>
        </w:rPr>
        <w:t>р</w:t>
      </w:r>
      <w:r w:rsidRPr="006D11F0">
        <w:rPr>
          <w:rStyle w:val="a5"/>
          <w:i w:val="0"/>
          <w:color w:val="000000" w:themeColor="text1"/>
          <w:sz w:val="28"/>
          <w:szCs w:val="28"/>
        </w:rPr>
        <w:t>жанию, но и по формам: это настенные росписи, картины-ширмы, вертикал</w:t>
      </w:r>
      <w:r w:rsidRPr="006D11F0">
        <w:rPr>
          <w:rStyle w:val="a5"/>
          <w:i w:val="0"/>
          <w:color w:val="000000" w:themeColor="text1"/>
          <w:sz w:val="28"/>
          <w:szCs w:val="28"/>
        </w:rPr>
        <w:t>ь</w:t>
      </w:r>
      <w:r w:rsidRPr="006D11F0">
        <w:rPr>
          <w:rStyle w:val="a5"/>
          <w:i w:val="0"/>
          <w:color w:val="000000" w:themeColor="text1"/>
          <w:sz w:val="28"/>
          <w:szCs w:val="28"/>
        </w:rPr>
        <w:t>ные и горизонтальные свитки, исполнявшиеся на шелке и бумаге, альбомные листы и веера.</w:t>
      </w:r>
    </w:p>
    <w:p w:rsidR="00341F5F" w:rsidRPr="006D11F0" w:rsidRDefault="00341F5F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О древней живописи можно судить лишь по упоминаниям в письменных документах. Самые ранние из сохранившихся выдающихся произведений о</w:t>
      </w:r>
      <w:r w:rsidRPr="006D11F0">
        <w:rPr>
          <w:rStyle w:val="a5"/>
          <w:i w:val="0"/>
          <w:color w:val="000000" w:themeColor="text1"/>
          <w:sz w:val="28"/>
          <w:szCs w:val="28"/>
        </w:rPr>
        <w:t>т</w:t>
      </w: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носятся к периоду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Хэйан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. Характерной особенностью культуры той эпохи, созданной довольно узким кругом аристократического сословия, был культ красоты, стремление найти во всех проявлениях материальной и духовной жизни свойственное им очарование, подчас неуловимое и ускользающее. Живопись того времени, получившая впоследствии название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ямато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>-э, пер</w:t>
      </w:r>
      <w:r w:rsidRPr="006D11F0">
        <w:rPr>
          <w:rStyle w:val="a5"/>
          <w:i w:val="0"/>
          <w:color w:val="000000" w:themeColor="text1"/>
          <w:sz w:val="28"/>
          <w:szCs w:val="28"/>
        </w:rPr>
        <w:t>е</w:t>
      </w:r>
      <w:r w:rsidRPr="006D11F0">
        <w:rPr>
          <w:rStyle w:val="a5"/>
          <w:i w:val="0"/>
          <w:color w:val="000000" w:themeColor="text1"/>
          <w:sz w:val="28"/>
          <w:szCs w:val="28"/>
        </w:rPr>
        <w:t>давала не действие, а состояние души.</w:t>
      </w:r>
    </w:p>
    <w:p w:rsidR="00341F5F" w:rsidRPr="006D11F0" w:rsidRDefault="00341F5F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XVI столетие открывает эпоху так называемого позднего Средневековья, продолжавшегося три с половиной столетия. В это время получили распр</w:t>
      </w:r>
      <w:r w:rsidRPr="006D11F0">
        <w:rPr>
          <w:rStyle w:val="a5"/>
          <w:i w:val="0"/>
          <w:color w:val="000000" w:themeColor="text1"/>
          <w:sz w:val="28"/>
          <w:szCs w:val="28"/>
        </w:rPr>
        <w:t>о</w:t>
      </w:r>
      <w:r w:rsidRPr="006D11F0">
        <w:rPr>
          <w:rStyle w:val="a5"/>
          <w:i w:val="0"/>
          <w:color w:val="000000" w:themeColor="text1"/>
          <w:sz w:val="28"/>
          <w:szCs w:val="28"/>
        </w:rPr>
        <w:t>странение настенные росписи, украшавшие дворцы правителей страны и крупных феодалов.</w:t>
      </w:r>
      <w:r w:rsidRPr="006D11F0">
        <w:rPr>
          <w:rStyle w:val="a5"/>
          <w:i w:val="0"/>
          <w:color w:val="000000" w:themeColor="text1"/>
          <w:sz w:val="28"/>
          <w:szCs w:val="28"/>
        </w:rPr>
        <w:br/>
        <w:t>Каллиграфическая живопись в значительной мере связана с философскими и поэтическими изречениями, крылатыми словами, пословицами, как пример я могу назвать виденный мною в музее этнографии Японии старинный иер</w:t>
      </w:r>
      <w:r w:rsidRPr="006D11F0">
        <w:rPr>
          <w:rStyle w:val="a5"/>
          <w:i w:val="0"/>
          <w:color w:val="000000" w:themeColor="text1"/>
          <w:sz w:val="28"/>
          <w:szCs w:val="28"/>
        </w:rPr>
        <w:t>о</w:t>
      </w:r>
      <w:r w:rsidRPr="006D11F0">
        <w:rPr>
          <w:rStyle w:val="a5"/>
          <w:i w:val="0"/>
          <w:color w:val="000000" w:themeColor="text1"/>
          <w:sz w:val="28"/>
          <w:szCs w:val="28"/>
        </w:rPr>
        <w:t>глифический свиток на котором уверенной рукой мастера изображены шесть знаков</w:t>
      </w:r>
      <w:proofErr w:type="gramStart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,</w:t>
      </w:r>
      <w:proofErr w:type="gram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выполненных в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полускорописной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манере под «травянистый стиль». </w:t>
      </w:r>
      <w:proofErr w:type="gramStart"/>
      <w:r w:rsidRPr="006D11F0">
        <w:rPr>
          <w:rStyle w:val="a5"/>
          <w:i w:val="0"/>
          <w:color w:val="000000" w:themeColor="text1"/>
          <w:sz w:val="28"/>
          <w:szCs w:val="28"/>
        </w:rPr>
        <w:t>Смысл написанного предельно ясен « День без труда - День без еды»</w:t>
      </w:r>
      <w:proofErr w:type="gramEnd"/>
    </w:p>
    <w:p w:rsidR="00A442A2" w:rsidRPr="006D11F0" w:rsidRDefault="00341F5F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Понимание искусства каллиграфии невозможно без возвращения к ист</w:t>
      </w:r>
      <w:r w:rsidRPr="006D11F0">
        <w:rPr>
          <w:rStyle w:val="a5"/>
          <w:i w:val="0"/>
          <w:color w:val="000000" w:themeColor="text1"/>
          <w:sz w:val="28"/>
          <w:szCs w:val="28"/>
        </w:rPr>
        <w:t>о</w:t>
      </w:r>
      <w:r w:rsidRPr="006D11F0">
        <w:rPr>
          <w:rStyle w:val="a5"/>
          <w:i w:val="0"/>
          <w:color w:val="000000" w:themeColor="text1"/>
          <w:sz w:val="28"/>
          <w:szCs w:val="28"/>
        </w:rPr>
        <w:t>кам этого шедевра мировой культуры. И истоки этого явления нужно искать в великой китайской культуре, из которой, кстати, и вышла сама японская культура. Обращаясь к литературно-историческому памятнику китайской философской мысли «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Даодэ-цзин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>» - «Канону о пути и добродетели», кот</w:t>
      </w:r>
      <w:r w:rsidRPr="006D11F0">
        <w:rPr>
          <w:rStyle w:val="a5"/>
          <w:i w:val="0"/>
          <w:color w:val="000000" w:themeColor="text1"/>
          <w:sz w:val="28"/>
          <w:szCs w:val="28"/>
        </w:rPr>
        <w:t>о</w:t>
      </w: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рый традицией связывается с именем легендарного мудреца древности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Лао-цзы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можно понять некоторые особенности японской точки зрения на окр</w:t>
      </w:r>
      <w:r w:rsidRPr="006D11F0">
        <w:rPr>
          <w:rStyle w:val="a5"/>
          <w:i w:val="0"/>
          <w:color w:val="000000" w:themeColor="text1"/>
          <w:sz w:val="28"/>
          <w:szCs w:val="28"/>
        </w:rPr>
        <w:t>у</w:t>
      </w:r>
      <w:r w:rsidRPr="006D11F0">
        <w:rPr>
          <w:rStyle w:val="a5"/>
          <w:i w:val="0"/>
          <w:color w:val="000000" w:themeColor="text1"/>
          <w:sz w:val="28"/>
          <w:szCs w:val="28"/>
        </w:rPr>
        <w:lastRenderedPageBreak/>
        <w:t xml:space="preserve">жающий мир и умения японцев жить в нашем таком беспокойном мире. И искать это надо, я считаю, в весьма существенной стороне философии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Лао-цзы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>, даосизме, которым является проповедуемый им принцип пассивности: « Тот, кто не борется,- говорится о мудром человеке в «Каноне о пути и добр</w:t>
      </w:r>
      <w:r w:rsidRPr="006D11F0">
        <w:rPr>
          <w:rStyle w:val="a5"/>
          <w:i w:val="0"/>
          <w:color w:val="000000" w:themeColor="text1"/>
          <w:sz w:val="28"/>
          <w:szCs w:val="28"/>
        </w:rPr>
        <w:t>о</w:t>
      </w: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детели», - непобедим в Поднебесной. Согласно учению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Лао-цзы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>, подлинный покой воцаряется с прекращением борьбы и установлением жизни в соотве</w:t>
      </w:r>
      <w:r w:rsidRPr="006D11F0">
        <w:rPr>
          <w:rStyle w:val="a5"/>
          <w:i w:val="0"/>
          <w:color w:val="000000" w:themeColor="text1"/>
          <w:sz w:val="28"/>
          <w:szCs w:val="28"/>
        </w:rPr>
        <w:t>т</w:t>
      </w:r>
      <w:r w:rsidRPr="006D11F0">
        <w:rPr>
          <w:rStyle w:val="a5"/>
          <w:i w:val="0"/>
          <w:color w:val="000000" w:themeColor="text1"/>
          <w:sz w:val="28"/>
          <w:szCs w:val="28"/>
        </w:rPr>
        <w:t>ствии с субстанцией мира «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дао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». Утверждаемый даосизмом принцип « у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вэй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», то есть «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недеяние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>», принцип бездеятельного отношения человека к окр</w:t>
      </w:r>
      <w:r w:rsidRPr="006D11F0">
        <w:rPr>
          <w:rStyle w:val="a5"/>
          <w:i w:val="0"/>
          <w:color w:val="000000" w:themeColor="text1"/>
          <w:sz w:val="28"/>
          <w:szCs w:val="28"/>
        </w:rPr>
        <w:t>у</w:t>
      </w:r>
      <w:r w:rsidRPr="006D11F0">
        <w:rPr>
          <w:rStyle w:val="a5"/>
          <w:i w:val="0"/>
          <w:color w:val="000000" w:themeColor="text1"/>
          <w:sz w:val="28"/>
          <w:szCs w:val="28"/>
        </w:rPr>
        <w:t>жающему миру</w:t>
      </w:r>
      <w:proofErr w:type="gramStart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,</w:t>
      </w:r>
      <w:proofErr w:type="gram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невмешательство людей в существующую реальность - одно из основных канонических положений даосизма: « Предпочитать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недеяние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и осуществлять учение безмолвно» - таков тезис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Лао-цзы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>. В «Каноне о пути и добродетели» содержится следующее разъяснение по этому поводу: «Быс</w:t>
      </w:r>
      <w:r w:rsidRPr="006D11F0">
        <w:rPr>
          <w:rStyle w:val="a5"/>
          <w:i w:val="0"/>
          <w:color w:val="000000" w:themeColor="text1"/>
          <w:sz w:val="28"/>
          <w:szCs w:val="28"/>
        </w:rPr>
        <w:t>т</w:t>
      </w:r>
      <w:r w:rsidRPr="006D11F0">
        <w:rPr>
          <w:rStyle w:val="a5"/>
          <w:i w:val="0"/>
          <w:color w:val="000000" w:themeColor="text1"/>
          <w:sz w:val="28"/>
          <w:szCs w:val="28"/>
        </w:rPr>
        <w:t>рый ветер не продолжается все утро, сильный дождь не продолжается весь день. Кто делает все это? Небо и земля. Даже небо и земля не могут сделать что-либо долговечным, а человек тем более».</w:t>
      </w:r>
      <w:r w:rsidR="00A442A2" w:rsidRPr="006D11F0">
        <w:rPr>
          <w:rStyle w:val="a5"/>
          <w:i w:val="0"/>
          <w:color w:val="000000" w:themeColor="text1"/>
          <w:sz w:val="28"/>
          <w:szCs w:val="28"/>
        </w:rPr>
        <w:br/>
      </w:r>
      <w:r w:rsidR="00A442A2" w:rsidRPr="006D11F0">
        <w:rPr>
          <w:rStyle w:val="a5"/>
          <w:i w:val="0"/>
          <w:color w:val="000000" w:themeColor="text1"/>
          <w:sz w:val="28"/>
          <w:szCs w:val="28"/>
        </w:rPr>
        <w:br/>
      </w:r>
      <w:r w:rsidR="00A442A2" w:rsidRPr="006D11F0">
        <w:rPr>
          <w:rStyle w:val="a5"/>
          <w:i w:val="0"/>
          <w:color w:val="000000" w:themeColor="text1"/>
          <w:sz w:val="28"/>
          <w:szCs w:val="28"/>
        </w:rPr>
        <w:br/>
      </w:r>
    </w:p>
    <w:p w:rsidR="006D11F0" w:rsidRDefault="00A442A2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  </w:t>
      </w: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A442A2" w:rsidRPr="006D11F0" w:rsidRDefault="00A442A2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A442A2" w:rsidRPr="006D11F0" w:rsidRDefault="00A442A2" w:rsidP="00541390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lastRenderedPageBreak/>
        <w:t>3.3.Скульптура</w:t>
      </w:r>
      <w:r w:rsidRPr="006D11F0">
        <w:rPr>
          <w:rStyle w:val="a5"/>
          <w:i w:val="0"/>
          <w:color w:val="000000" w:themeColor="text1"/>
          <w:sz w:val="28"/>
          <w:szCs w:val="28"/>
        </w:rPr>
        <w:br/>
      </w:r>
      <w:r w:rsidR="00541390">
        <w:rPr>
          <w:rStyle w:val="a5"/>
          <w:i w:val="0"/>
          <w:color w:val="000000" w:themeColor="text1"/>
          <w:sz w:val="28"/>
          <w:szCs w:val="28"/>
        </w:rPr>
        <w:t xml:space="preserve">        </w:t>
      </w:r>
      <w:proofErr w:type="gramStart"/>
      <w:r w:rsidRPr="006D11F0">
        <w:rPr>
          <w:rStyle w:val="a5"/>
          <w:i w:val="0"/>
          <w:color w:val="000000" w:themeColor="text1"/>
          <w:sz w:val="28"/>
          <w:szCs w:val="28"/>
        </w:rPr>
        <w:t>Скульптура</w:t>
      </w:r>
      <w:proofErr w:type="gram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— самый древний вид изобразительного искусства Японии.</w:t>
      </w:r>
      <w:r w:rsidRPr="006D11F0">
        <w:rPr>
          <w:rStyle w:val="a5"/>
          <w:i w:val="0"/>
          <w:color w:val="000000" w:themeColor="text1"/>
          <w:sz w:val="28"/>
          <w:szCs w:val="28"/>
        </w:rPr>
        <w:br/>
        <w:t xml:space="preserve">Эпоха неолита, существовавшая за несколько тысячелетий до нашей эры, в японской науке получила наименование периода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Дзёмон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>. В то время, помимо таких необходимых в быту вещей, как посуда из глины или камня, делались своего рода глиняные идолы — догу. Догу, выполненные в своеобразной, гротескной манере, украшались узором «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дзёмон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>» (узор веревки). В насто</w:t>
      </w:r>
      <w:r w:rsidRPr="006D11F0">
        <w:rPr>
          <w:rStyle w:val="a5"/>
          <w:i w:val="0"/>
          <w:color w:val="000000" w:themeColor="text1"/>
          <w:sz w:val="28"/>
          <w:szCs w:val="28"/>
        </w:rPr>
        <w:t>я</w:t>
      </w:r>
      <w:r w:rsidRPr="006D11F0">
        <w:rPr>
          <w:rStyle w:val="a5"/>
          <w:i w:val="0"/>
          <w:color w:val="000000" w:themeColor="text1"/>
          <w:sz w:val="28"/>
          <w:szCs w:val="28"/>
        </w:rPr>
        <w:t>щее время эти фигурки привлекают внимание скульпторов своеобразием изобразительных средств: упрощенностью, деформацией и условностью, к</w:t>
      </w:r>
      <w:r w:rsidRPr="006D11F0">
        <w:rPr>
          <w:rStyle w:val="a5"/>
          <w:i w:val="0"/>
          <w:color w:val="000000" w:themeColor="text1"/>
          <w:sz w:val="28"/>
          <w:szCs w:val="28"/>
        </w:rPr>
        <w:t>о</w:t>
      </w:r>
      <w:r w:rsidRPr="006D11F0">
        <w:rPr>
          <w:rStyle w:val="a5"/>
          <w:i w:val="0"/>
          <w:color w:val="000000" w:themeColor="text1"/>
          <w:sz w:val="28"/>
          <w:szCs w:val="28"/>
        </w:rPr>
        <w:t>торые характерны для первобытного искусства на всех континентах.</w:t>
      </w:r>
    </w:p>
    <w:p w:rsidR="00A442A2" w:rsidRPr="006D11F0" w:rsidRDefault="00A442A2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>Х–XII вв. — эпоха культуры придворной аристократии; главной полит</w:t>
      </w:r>
      <w:r w:rsidRPr="006D11F0">
        <w:rPr>
          <w:rStyle w:val="a5"/>
          <w:i w:val="0"/>
          <w:color w:val="000000" w:themeColor="text1"/>
          <w:sz w:val="28"/>
          <w:szCs w:val="28"/>
        </w:rPr>
        <w:t>и</w:t>
      </w: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ческой силой стали представители рода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Фудзивара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. В искусстве это период внедрения и расцвета национального стиля — стиля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ямато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(древнее наимен</w:t>
      </w:r>
      <w:r w:rsidRPr="006D11F0">
        <w:rPr>
          <w:rStyle w:val="a5"/>
          <w:i w:val="0"/>
          <w:color w:val="000000" w:themeColor="text1"/>
          <w:sz w:val="28"/>
          <w:szCs w:val="28"/>
        </w:rPr>
        <w:t>о</w:t>
      </w:r>
      <w:r w:rsidRPr="006D11F0">
        <w:rPr>
          <w:rStyle w:val="a5"/>
          <w:i w:val="0"/>
          <w:color w:val="000000" w:themeColor="text1"/>
          <w:sz w:val="28"/>
          <w:szCs w:val="28"/>
        </w:rPr>
        <w:t>вание Японии). Наряду с буддийской скульптурой начали создаваться и изображения божеств древней национальной религии синто.</w:t>
      </w:r>
    </w:p>
    <w:p w:rsidR="00A442A2" w:rsidRPr="006D11F0" w:rsidRDefault="00A442A2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Одним из шедевров конца Х в. является сидящая фигура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Нёирин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Каннон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из храма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Дайгодзи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в Киото. Статуя правильных пропорций, выполнена в мягкой спокойной манере.</w:t>
      </w:r>
    </w:p>
    <w:p w:rsidR="00A442A2" w:rsidRPr="006D11F0" w:rsidRDefault="00A442A2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С конца периода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Камакура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(XIV) японская скульптура утрачивает сам</w:t>
      </w:r>
      <w:r w:rsidRPr="006D11F0">
        <w:rPr>
          <w:rStyle w:val="a5"/>
          <w:i w:val="0"/>
          <w:color w:val="000000" w:themeColor="text1"/>
          <w:sz w:val="28"/>
          <w:szCs w:val="28"/>
        </w:rPr>
        <w:t>о</w:t>
      </w:r>
      <w:r w:rsidRPr="006D11F0">
        <w:rPr>
          <w:rStyle w:val="a5"/>
          <w:i w:val="0"/>
          <w:color w:val="000000" w:themeColor="text1"/>
          <w:sz w:val="28"/>
          <w:szCs w:val="28"/>
        </w:rPr>
        <w:t>стоятельный стиль и развивается в направлении совершенствования техники и роста количественного разнообразия видов. Появляется много произвед</w:t>
      </w:r>
      <w:r w:rsidRPr="006D11F0">
        <w:rPr>
          <w:rStyle w:val="a5"/>
          <w:i w:val="0"/>
          <w:color w:val="000000" w:themeColor="text1"/>
          <w:sz w:val="28"/>
          <w:szCs w:val="28"/>
        </w:rPr>
        <w:t>е</w:t>
      </w: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ний, созданных в стиле прошлых веков: от XI в. заимствуют стиль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Дзётё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, от XIII в. — стиль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Ункэя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и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Кайкэя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>. Среди этих технически утонченных работ мало произведений, совершенных в художественном отношении.</w:t>
      </w:r>
    </w:p>
    <w:p w:rsidR="00A442A2" w:rsidRPr="006D11F0" w:rsidRDefault="00A442A2" w:rsidP="009B66C1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С конца периода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Камакура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и в период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Муромати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(1333–1568) в большом количестве вырезались маски, используемые в театре. На первый взгляд, они просты, но на самом деле обладают внутренним содержанием и глубоким смыслом того классического образа, который положен в основу роли. Ва</w:t>
      </w:r>
      <w:r w:rsidRPr="006D11F0">
        <w:rPr>
          <w:rStyle w:val="a5"/>
          <w:i w:val="0"/>
          <w:color w:val="000000" w:themeColor="text1"/>
          <w:sz w:val="28"/>
          <w:szCs w:val="28"/>
        </w:rPr>
        <w:t>ж</w:t>
      </w: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нейшей особенностью масок является выражение лица, переданное в высшей </w:t>
      </w:r>
      <w:r w:rsidRPr="006D11F0">
        <w:rPr>
          <w:rStyle w:val="a5"/>
          <w:i w:val="0"/>
          <w:color w:val="000000" w:themeColor="text1"/>
          <w:sz w:val="28"/>
          <w:szCs w:val="28"/>
        </w:rPr>
        <w:lastRenderedPageBreak/>
        <w:t>степени экспрессивно. В них схвачено то, что можно назвать концентрацией человеческих чувств.</w:t>
      </w:r>
    </w:p>
    <w:p w:rsidR="00A442A2" w:rsidRPr="004A7920" w:rsidRDefault="00A442A2" w:rsidP="009B6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auto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       В период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Эдо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(1600–1868) некоторые монахи секты Дзэн в поисках</w:t>
      </w:r>
      <w:r w:rsidRPr="006D11F0">
        <w:rPr>
          <w:rStyle w:val="a5"/>
          <w:i w:val="0"/>
          <w:color w:val="000000" w:themeColor="text1"/>
          <w:sz w:val="28"/>
          <w:szCs w:val="28"/>
        </w:rPr>
        <w:br/>
        <w:t xml:space="preserve">«озарения» создавали буддийские скульптуры, подобно тому, как когда-то, в периоды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Камакура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и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Муромати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дзэнские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монахи в тех же целях писали т</w:t>
      </w:r>
      <w:r w:rsidRPr="006D11F0">
        <w:rPr>
          <w:rStyle w:val="a5"/>
          <w:i w:val="0"/>
          <w:color w:val="000000" w:themeColor="text1"/>
          <w:sz w:val="28"/>
          <w:szCs w:val="28"/>
        </w:rPr>
        <w:t>у</w:t>
      </w:r>
      <w:r w:rsidRPr="006D11F0">
        <w:rPr>
          <w:rStyle w:val="a5"/>
          <w:i w:val="0"/>
          <w:color w:val="000000" w:themeColor="text1"/>
          <w:sz w:val="28"/>
          <w:szCs w:val="28"/>
        </w:rPr>
        <w:t>шью на свитках картины и делали тушью каллиграфические надписи. Мон</w:t>
      </w:r>
      <w:r w:rsidRPr="006D11F0">
        <w:rPr>
          <w:rStyle w:val="a5"/>
          <w:i w:val="0"/>
          <w:color w:val="000000" w:themeColor="text1"/>
          <w:sz w:val="28"/>
          <w:szCs w:val="28"/>
        </w:rPr>
        <w:t>а</w:t>
      </w: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хи секты Дзэн,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Мокудзики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и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Энку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, странствуя по различным провинциям и используя местный материал, вырезали фигуры, которые при всей наивности манеры выглядят и сейчас весьма современно.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Энку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создавал изображения </w:t>
      </w:r>
      <w:proofErr w:type="spellStart"/>
      <w:r w:rsidRPr="006D11F0">
        <w:rPr>
          <w:rStyle w:val="a5"/>
          <w:i w:val="0"/>
          <w:color w:val="000000" w:themeColor="text1"/>
          <w:sz w:val="28"/>
          <w:szCs w:val="28"/>
        </w:rPr>
        <w:t>будд</w:t>
      </w:r>
      <w:proofErr w:type="spellEnd"/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из кусков распиленных бревен. Смелыми ударами широкого долота он вырубал из чурок и поленьев исполненные большой силы и выразительности произведения. Его художественное наследие состоит из множества работ, примитивных по манере, по сравнению с технически совершенными прои</w:t>
      </w:r>
      <w:r w:rsidRPr="006D11F0">
        <w:rPr>
          <w:rStyle w:val="a5"/>
          <w:i w:val="0"/>
          <w:color w:val="000000" w:themeColor="text1"/>
          <w:sz w:val="28"/>
          <w:szCs w:val="28"/>
        </w:rPr>
        <w:t>з</w:t>
      </w:r>
      <w:r w:rsidRPr="006D11F0">
        <w:rPr>
          <w:rStyle w:val="a5"/>
          <w:i w:val="0"/>
          <w:color w:val="000000" w:themeColor="text1"/>
          <w:sz w:val="28"/>
          <w:szCs w:val="28"/>
        </w:rPr>
        <w:t>ведениями скульпторов- профессионалов. Однако следы резца таят вдохн</w:t>
      </w:r>
      <w:r w:rsidRPr="006D11F0">
        <w:rPr>
          <w:rStyle w:val="a5"/>
          <w:i w:val="0"/>
          <w:color w:val="000000" w:themeColor="text1"/>
          <w:sz w:val="28"/>
          <w:szCs w:val="28"/>
        </w:rPr>
        <w:t>о</w:t>
      </w: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вение подлинного таланта. </w:t>
      </w:r>
      <w:r w:rsidRPr="004A7920">
        <w:rPr>
          <w:rStyle w:val="a5"/>
          <w:i w:val="0"/>
          <w:color w:val="auto"/>
          <w:sz w:val="28"/>
          <w:szCs w:val="28"/>
        </w:rPr>
        <w:t>Насыщенные глубоким гуманизмом, произвед</w:t>
      </w:r>
      <w:r w:rsidRPr="004A7920">
        <w:rPr>
          <w:rStyle w:val="a5"/>
          <w:i w:val="0"/>
          <w:color w:val="auto"/>
          <w:sz w:val="28"/>
          <w:szCs w:val="28"/>
        </w:rPr>
        <w:t>е</w:t>
      </w:r>
      <w:r w:rsidRPr="004A7920">
        <w:rPr>
          <w:rStyle w:val="a5"/>
          <w:i w:val="0"/>
          <w:color w:val="auto"/>
          <w:sz w:val="28"/>
          <w:szCs w:val="28"/>
        </w:rPr>
        <w:t xml:space="preserve">ния </w:t>
      </w:r>
      <w:proofErr w:type="spellStart"/>
      <w:r w:rsidRPr="004A7920">
        <w:rPr>
          <w:rStyle w:val="a5"/>
          <w:i w:val="0"/>
          <w:color w:val="auto"/>
          <w:sz w:val="28"/>
          <w:szCs w:val="28"/>
        </w:rPr>
        <w:t>Энку</w:t>
      </w:r>
      <w:proofErr w:type="spellEnd"/>
      <w:r w:rsidRPr="004A7920">
        <w:rPr>
          <w:rStyle w:val="a5"/>
          <w:i w:val="0"/>
          <w:color w:val="auto"/>
          <w:sz w:val="28"/>
          <w:szCs w:val="28"/>
        </w:rPr>
        <w:t xml:space="preserve"> вполне отвечают вкусам людей и нашего времени.</w:t>
      </w:r>
    </w:p>
    <w:p w:rsidR="00A442A2" w:rsidRPr="006D11F0" w:rsidRDefault="00A442A2" w:rsidP="009B6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A442A2" w:rsidRDefault="00A442A2" w:rsidP="009B6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6D11F0">
        <w:rPr>
          <w:rStyle w:val="a5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E301C" w:rsidRPr="006D11F0">
        <w:rPr>
          <w:rStyle w:val="a5"/>
          <w:i w:val="0"/>
          <w:color w:val="000000" w:themeColor="text1"/>
          <w:sz w:val="28"/>
          <w:szCs w:val="28"/>
        </w:rPr>
        <w:t xml:space="preserve">     </w:t>
      </w: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6D11F0" w:rsidRPr="006D11F0" w:rsidRDefault="006D11F0" w:rsidP="009B6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A442A2" w:rsidRPr="006159C6" w:rsidRDefault="00A442A2" w:rsidP="006159C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/>
          <w:i w:val="0"/>
          <w:color w:val="000000" w:themeColor="text1"/>
          <w:sz w:val="28"/>
          <w:szCs w:val="28"/>
        </w:rPr>
      </w:pPr>
      <w:r w:rsidRPr="006159C6">
        <w:rPr>
          <w:rStyle w:val="a5"/>
          <w:b/>
          <w:i w:val="0"/>
          <w:color w:val="000000" w:themeColor="text1"/>
          <w:sz w:val="28"/>
          <w:szCs w:val="28"/>
        </w:rPr>
        <w:lastRenderedPageBreak/>
        <w:t>Заключение</w:t>
      </w:r>
    </w:p>
    <w:p w:rsidR="008619B1" w:rsidRDefault="00194BC7" w:rsidP="00541390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Так что из всего вышеперечисленного можно понять, что философские воззрения Востока</w:t>
      </w:r>
      <w:r w:rsidR="008619B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составляют практически единое целое с культурой и п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рой невозможно определить ту </w:t>
      </w:r>
      <w:proofErr w:type="gramStart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грань</w:t>
      </w:r>
      <w:proofErr w:type="gramEnd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зримо отличающуюся от Западных к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нонов, что человеку воспитанному на западных ценностях, почти не возмо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ж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но вникнуть в ту бездонную глубину философской мысли Востока, оценить всю ее кр</w:t>
      </w:r>
      <w:r w:rsidR="008619B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асоту и многогранность.</w:t>
      </w:r>
      <w:r w:rsidR="008619B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="0054139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Суровые природные явления, от которых напрямую зависели жизни людей на Японских островах, вызывали у древних обитателей страх. Их высшие божества олицетворяли собой природные явления. Затем, после </w:t>
      </w:r>
      <w:proofErr w:type="spellStart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прошествия</w:t>
      </w:r>
      <w:proofErr w:type="spellEnd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некоторого периода времени, в Японии появилось учение, кот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рое говорило о том, что если человек не будет жить в гармонии с природой,</w:t>
      </w:r>
      <w:r w:rsidR="008619B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она не пощадит человека.</w:t>
      </w:r>
      <w:r w:rsidR="008619B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="0054139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Практически все первые храмы в Японии были построены из дерева, так как дерево считалось японцами “живым”, “говорящим” материалом, пр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надлежащим природе. Камень же, по представлениям японцев, материал “мертвый”, “молчаливый”. Но в природе японцы видели не только угрозу, но и прелесть всего живого. Японцы понимают, что в природе, кроме человеч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е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ских творений, нет места негармоничному</w:t>
      </w:r>
      <w:r w:rsidR="008619B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Природа также являлась предм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е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том любования и созерцания. Японцы создавали строения для созерцания природных пейзажей</w:t>
      </w:r>
      <w:r w:rsidR="008619B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Все строения, произведения искусства имели в кач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е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стве украшения природные орнаменты, пейзажи; во всем присутс</w:t>
      </w:r>
      <w:r w:rsidR="008619B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твовал пр</w:t>
      </w:r>
      <w:r w:rsidR="008619B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="008619B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родный мотив.</w:t>
      </w:r>
      <w:r w:rsidR="008619B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="0054139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Очень сильными оказались и традиции в японском искусстве. Ведь столько веков прошло, а японцы хранят верность стилям. В японском иску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стве нет места штампам, шаблонам. В нем, как и в природе нет двух сове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шенно одинаковых творений. И даже сейчас произведения искусства япо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ских мастеров нельзя спутать с произвед</w:t>
      </w:r>
      <w:r w:rsidR="008619B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ениями искусства других стран. </w:t>
      </w:r>
    </w:p>
    <w:p w:rsidR="007A19B5" w:rsidRDefault="00194BC7" w:rsidP="009B66C1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Японская культура</w:t>
      </w:r>
      <w:r w:rsidR="008619B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впитала в себя многие черты культуры индокитайского региона и не потеряла при этом своеобразия.</w:t>
      </w:r>
    </w:p>
    <w:p w:rsidR="007A19B5" w:rsidRPr="006D11F0" w:rsidRDefault="007A19B5" w:rsidP="00541390">
      <w:pPr>
        <w:shd w:val="clear" w:color="auto" w:fill="FFFFFF"/>
        <w:spacing w:after="0" w:line="36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7A19B5" w:rsidRPr="006D11F0" w:rsidRDefault="007A19B5" w:rsidP="009B66C1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1) </w:t>
      </w:r>
      <w:proofErr w:type="spellStart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Акутагава</w:t>
      </w:r>
      <w:proofErr w:type="spellEnd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Р. Новеллы: Пер. с яп. / Вступит. статья </w:t>
      </w:r>
      <w:proofErr w:type="spellStart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А.Стругацкого</w:t>
      </w:r>
      <w:proofErr w:type="spellEnd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;</w:t>
      </w:r>
    </w:p>
    <w:p w:rsidR="007A19B5" w:rsidRPr="006D11F0" w:rsidRDefault="007A19B5" w:rsidP="009B66C1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proofErr w:type="spellStart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Коммент</w:t>
      </w:r>
      <w:proofErr w:type="spellEnd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В.Гривнина</w:t>
      </w:r>
      <w:proofErr w:type="spellEnd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Н.Фельдмана</w:t>
      </w:r>
      <w:proofErr w:type="spellEnd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. – М.: </w:t>
      </w:r>
      <w:proofErr w:type="spellStart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Худож</w:t>
      </w:r>
      <w:proofErr w:type="spellEnd"/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. лит. 1989.</w:t>
      </w:r>
    </w:p>
    <w:p w:rsidR="00541390" w:rsidRDefault="007A19B5" w:rsidP="009B66C1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2) </w:t>
      </w:r>
      <w:r w:rsidR="00541390"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Древние цивилизации</w:t>
      </w:r>
      <w:proofErr w:type="gramStart"/>
      <w:r w:rsidR="00541390"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="00541390"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од ред. Г.М. </w:t>
      </w:r>
      <w:proofErr w:type="spellStart"/>
      <w:r w:rsidR="00541390"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Бонгард</w:t>
      </w:r>
      <w:proofErr w:type="spellEnd"/>
      <w:r w:rsidR="00541390"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-Левина. – М.: Мысль, 1989.</w:t>
      </w:r>
    </w:p>
    <w:p w:rsidR="007A19B5" w:rsidRPr="006D11F0" w:rsidRDefault="00541390" w:rsidP="009B66C1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3) </w:t>
      </w:r>
      <w:r w:rsidR="007A19B5"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Искусство стран Востока</w:t>
      </w:r>
      <w:proofErr w:type="gramStart"/>
      <w:r w:rsidR="007A19B5"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="007A19B5"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од ред. Р.С. Василевского. – М.:</w:t>
      </w:r>
    </w:p>
    <w:p w:rsidR="007A19B5" w:rsidRPr="006D11F0" w:rsidRDefault="007A19B5" w:rsidP="009B66C1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Просвещение, 1986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, 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Издание второе. М.: Изд-во Наука, 1985.</w:t>
      </w:r>
    </w:p>
    <w:p w:rsidR="00541390" w:rsidRPr="006D11F0" w:rsidRDefault="007A19B5" w:rsidP="00541390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="00541390"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Пронников</w:t>
      </w:r>
      <w:proofErr w:type="spellEnd"/>
      <w:r w:rsidR="00541390"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В.А., Ладанов И.Д. Японцы (этнопсихологические очерки).</w:t>
      </w:r>
    </w:p>
    <w:p w:rsidR="00541390" w:rsidRPr="006D11F0" w:rsidRDefault="00541390" w:rsidP="00541390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5</w:t>
      </w: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) Публицистика. Культура Японии. 2008-10-03</w:t>
      </w:r>
    </w:p>
    <w:p w:rsidR="007A19B5" w:rsidRPr="006D11F0" w:rsidRDefault="00541390" w:rsidP="009B66C1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6)</w:t>
      </w:r>
      <w:proofErr w:type="spellStart"/>
      <w:r w:rsidR="007A19B5"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Тавровский</w:t>
      </w:r>
      <w:proofErr w:type="spellEnd"/>
      <w:r w:rsidR="007A19B5"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Ю.В. Двухэтажная Япония: Две тысячи дней на Японских ос</w:t>
      </w:r>
      <w:r w:rsidR="007A19B5"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т</w:t>
      </w:r>
      <w:r w:rsidR="007A19B5"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ровах. – М.: Политиздат, 1989.</w:t>
      </w:r>
    </w:p>
    <w:p w:rsidR="009E301C" w:rsidRPr="006D11F0" w:rsidRDefault="007A19B5" w:rsidP="009B66C1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6D11F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7) Википедия – онлайн – энциклопедия (Интернет)</w:t>
      </w:r>
    </w:p>
    <w:p w:rsidR="006D11F0" w:rsidRPr="006D11F0" w:rsidRDefault="006D11F0" w:rsidP="009B66C1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</w:p>
    <w:sectPr w:rsidR="006D11F0" w:rsidRPr="006D11F0" w:rsidSect="0023721B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57" w:rsidRDefault="004D0857" w:rsidP="00194BC7">
      <w:pPr>
        <w:spacing w:after="0" w:line="240" w:lineRule="auto"/>
      </w:pPr>
      <w:r>
        <w:separator/>
      </w:r>
    </w:p>
  </w:endnote>
  <w:endnote w:type="continuationSeparator" w:id="0">
    <w:p w:rsidR="004D0857" w:rsidRDefault="004D0857" w:rsidP="0019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756302"/>
      <w:docPartObj>
        <w:docPartGallery w:val="Page Numbers (Bottom of Page)"/>
        <w:docPartUnique/>
      </w:docPartObj>
    </w:sdtPr>
    <w:sdtEndPr/>
    <w:sdtContent>
      <w:p w:rsidR="0023721B" w:rsidRDefault="002372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CA">
          <w:rPr>
            <w:noProof/>
          </w:rPr>
          <w:t>4</w:t>
        </w:r>
        <w:r>
          <w:fldChar w:fldCharType="end"/>
        </w:r>
      </w:p>
    </w:sdtContent>
  </w:sdt>
  <w:p w:rsidR="0023721B" w:rsidRDefault="002372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57" w:rsidRDefault="004D0857" w:rsidP="00194BC7">
      <w:pPr>
        <w:spacing w:after="0" w:line="240" w:lineRule="auto"/>
      </w:pPr>
      <w:r>
        <w:separator/>
      </w:r>
    </w:p>
  </w:footnote>
  <w:footnote w:type="continuationSeparator" w:id="0">
    <w:p w:rsidR="004D0857" w:rsidRDefault="004D0857" w:rsidP="0019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1D5"/>
    <w:multiLevelType w:val="hybridMultilevel"/>
    <w:tmpl w:val="7674A77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48E6673"/>
    <w:multiLevelType w:val="hybridMultilevel"/>
    <w:tmpl w:val="52DC4F3E"/>
    <w:lvl w:ilvl="0" w:tplc="AEA803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autoHyphenation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A6"/>
    <w:rsid w:val="00023789"/>
    <w:rsid w:val="00037B25"/>
    <w:rsid w:val="00194BC7"/>
    <w:rsid w:val="001C18D1"/>
    <w:rsid w:val="0023721B"/>
    <w:rsid w:val="003219B7"/>
    <w:rsid w:val="00341F5F"/>
    <w:rsid w:val="003B5F52"/>
    <w:rsid w:val="003D35CC"/>
    <w:rsid w:val="004010A6"/>
    <w:rsid w:val="004A7920"/>
    <w:rsid w:val="004D0857"/>
    <w:rsid w:val="004D5AC2"/>
    <w:rsid w:val="00541390"/>
    <w:rsid w:val="006159C6"/>
    <w:rsid w:val="006D11F0"/>
    <w:rsid w:val="007977F0"/>
    <w:rsid w:val="007A19B5"/>
    <w:rsid w:val="008619B1"/>
    <w:rsid w:val="0086291B"/>
    <w:rsid w:val="008E41E5"/>
    <w:rsid w:val="009B66C1"/>
    <w:rsid w:val="009D36D3"/>
    <w:rsid w:val="009E301C"/>
    <w:rsid w:val="00A442A2"/>
    <w:rsid w:val="00BC485F"/>
    <w:rsid w:val="00D91B77"/>
    <w:rsid w:val="00E82628"/>
    <w:rsid w:val="00F16240"/>
    <w:rsid w:val="00F3208E"/>
    <w:rsid w:val="00F325CA"/>
    <w:rsid w:val="00F8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2628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3219B7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3219B7"/>
    <w:rPr>
      <w:i/>
      <w:iCs/>
    </w:rPr>
  </w:style>
  <w:style w:type="paragraph" w:styleId="a7">
    <w:name w:val="List Paragraph"/>
    <w:basedOn w:val="a"/>
    <w:uiPriority w:val="34"/>
    <w:qFormat/>
    <w:rsid w:val="003219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9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4BC7"/>
  </w:style>
  <w:style w:type="paragraph" w:styleId="aa">
    <w:name w:val="footer"/>
    <w:basedOn w:val="a"/>
    <w:link w:val="ab"/>
    <w:uiPriority w:val="99"/>
    <w:unhideWhenUsed/>
    <w:rsid w:val="0019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4BC7"/>
  </w:style>
  <w:style w:type="character" w:customStyle="1" w:styleId="10">
    <w:name w:val="Заголовок 1 Знак"/>
    <w:basedOn w:val="a0"/>
    <w:link w:val="1"/>
    <w:uiPriority w:val="9"/>
    <w:rsid w:val="00797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7977F0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2628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3219B7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3219B7"/>
    <w:rPr>
      <w:i/>
      <w:iCs/>
    </w:rPr>
  </w:style>
  <w:style w:type="paragraph" w:styleId="a7">
    <w:name w:val="List Paragraph"/>
    <w:basedOn w:val="a"/>
    <w:uiPriority w:val="34"/>
    <w:qFormat/>
    <w:rsid w:val="003219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9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4BC7"/>
  </w:style>
  <w:style w:type="paragraph" w:styleId="aa">
    <w:name w:val="footer"/>
    <w:basedOn w:val="a"/>
    <w:link w:val="ab"/>
    <w:uiPriority w:val="99"/>
    <w:unhideWhenUsed/>
    <w:rsid w:val="0019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4BC7"/>
  </w:style>
  <w:style w:type="character" w:customStyle="1" w:styleId="10">
    <w:name w:val="Заголовок 1 Знак"/>
    <w:basedOn w:val="a0"/>
    <w:link w:val="1"/>
    <w:uiPriority w:val="9"/>
    <w:rsid w:val="00797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7977F0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D36A-11A7-467C-8AA1-756A5E9E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21</cp:revision>
  <dcterms:created xsi:type="dcterms:W3CDTF">2019-03-11T15:26:00Z</dcterms:created>
  <dcterms:modified xsi:type="dcterms:W3CDTF">2019-04-02T10:16:00Z</dcterms:modified>
</cp:coreProperties>
</file>