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3" w:rsidRPr="000C7A73" w:rsidRDefault="00974183" w:rsidP="00974183">
      <w:pPr>
        <w:rPr>
          <w:rFonts w:ascii="Times New Roman" w:hAnsi="Times New Roman" w:cs="Times New Roman"/>
          <w:sz w:val="24"/>
          <w:szCs w:val="24"/>
        </w:rPr>
      </w:pPr>
    </w:p>
    <w:p w:rsidR="000F5973" w:rsidRDefault="00855217" w:rsidP="002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Практико-ориентированный проект «Строим город в котором нам жить» </w:t>
      </w:r>
      <w:r w:rsidR="000F5973">
        <w:rPr>
          <w:rFonts w:ascii="Times New Roman" w:hAnsi="Times New Roman" w:cs="Times New Roman"/>
          <w:sz w:val="28"/>
          <w:szCs w:val="28"/>
        </w:rPr>
        <w:t xml:space="preserve"> даё</w:t>
      </w:r>
      <w:r w:rsidR="000F5973" w:rsidRPr="00EB14DD">
        <w:rPr>
          <w:rFonts w:ascii="Times New Roman" w:hAnsi="Times New Roman" w:cs="Times New Roman"/>
          <w:sz w:val="28"/>
          <w:szCs w:val="28"/>
        </w:rPr>
        <w:t xml:space="preserve">т возможность учащимся включиться в реализацию конкретных дел и мероприятий по улучшению экологической обстановки в своих населенных пунктах, на основании </w:t>
      </w:r>
      <w:r w:rsidR="000F5973">
        <w:rPr>
          <w:rFonts w:ascii="Times New Roman" w:hAnsi="Times New Roman" w:cs="Times New Roman"/>
          <w:sz w:val="28"/>
          <w:szCs w:val="28"/>
        </w:rPr>
        <w:t>полученных экологических знаний и</w:t>
      </w:r>
      <w:r w:rsidR="000F5973" w:rsidRPr="00EB14D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проведённых</w:t>
      </w:r>
      <w:r w:rsidR="000F5973" w:rsidRPr="00EB14DD">
        <w:rPr>
          <w:rFonts w:ascii="Times New Roman" w:hAnsi="Times New Roman" w:cs="Times New Roman"/>
          <w:sz w:val="28"/>
          <w:szCs w:val="28"/>
        </w:rPr>
        <w:t xml:space="preserve"> исследований, </w:t>
      </w:r>
      <w:r>
        <w:rPr>
          <w:rFonts w:ascii="Times New Roman" w:hAnsi="Times New Roman" w:cs="Times New Roman"/>
          <w:sz w:val="28"/>
          <w:szCs w:val="28"/>
        </w:rPr>
        <w:t xml:space="preserve"> природоохранных акций </w:t>
      </w:r>
      <w:r w:rsidR="000F5973" w:rsidRPr="00EB14DD">
        <w:rPr>
          <w:rFonts w:ascii="Times New Roman" w:hAnsi="Times New Roman" w:cs="Times New Roman"/>
          <w:sz w:val="28"/>
          <w:szCs w:val="28"/>
        </w:rPr>
        <w:t>в ходе работы над выбранным мини-проектом.</w:t>
      </w:r>
      <w:proofErr w:type="gramEnd"/>
      <w:r w:rsidR="000F5973" w:rsidRPr="00EB14DD">
        <w:rPr>
          <w:rFonts w:ascii="Times New Roman" w:hAnsi="Times New Roman" w:cs="Times New Roman"/>
          <w:sz w:val="28"/>
          <w:szCs w:val="28"/>
        </w:rPr>
        <w:t xml:space="preserve"> </w:t>
      </w:r>
      <w:r w:rsidR="000F5973">
        <w:rPr>
          <w:rFonts w:ascii="Times New Roman" w:hAnsi="Times New Roman" w:cs="Times New Roman"/>
          <w:sz w:val="28"/>
          <w:szCs w:val="28"/>
        </w:rPr>
        <w:t>Позволяе</w:t>
      </w:r>
      <w:r w:rsidR="000F5973" w:rsidRPr="00EB14DD">
        <w:rPr>
          <w:rFonts w:ascii="Times New Roman" w:hAnsi="Times New Roman" w:cs="Times New Roman"/>
          <w:sz w:val="28"/>
          <w:szCs w:val="28"/>
        </w:rPr>
        <w:t>т консолидировать усилия жителей населенных пунктов, исполнительной влас</w:t>
      </w:r>
      <w:r w:rsidR="000F5973">
        <w:rPr>
          <w:rFonts w:ascii="Times New Roman" w:hAnsi="Times New Roman" w:cs="Times New Roman"/>
          <w:sz w:val="28"/>
          <w:szCs w:val="28"/>
        </w:rPr>
        <w:t>ти для решения проблем по улучшению и сохранению окружающей среды. Охватывает</w:t>
      </w:r>
      <w:r w:rsidR="000F5973" w:rsidRPr="00EB14DD">
        <w:rPr>
          <w:rFonts w:ascii="Times New Roman" w:hAnsi="Times New Roman" w:cs="Times New Roman"/>
          <w:sz w:val="28"/>
          <w:szCs w:val="28"/>
        </w:rPr>
        <w:t xml:space="preserve"> единой целью весь социум микрорайона школы. Данную разработку можно эффективно применять как во внеурочной деятельности, так и в реализации курса «Основы проектирования». На основании географического положения, конкретного рельефа, климатических условий </w:t>
      </w:r>
      <w:r w:rsidR="000F5973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F5973" w:rsidRPr="00EB14DD">
        <w:rPr>
          <w:rFonts w:ascii="Times New Roman" w:hAnsi="Times New Roman" w:cs="Times New Roman"/>
          <w:sz w:val="28"/>
          <w:szCs w:val="28"/>
        </w:rPr>
        <w:t>предоставляется возможность оценить целесообразность размещения жилых, социальных и промышленных объектов  и т.п. на территории своего населенно</w:t>
      </w:r>
      <w:r w:rsidR="000F5973">
        <w:rPr>
          <w:rFonts w:ascii="Times New Roman" w:hAnsi="Times New Roman" w:cs="Times New Roman"/>
          <w:sz w:val="28"/>
          <w:szCs w:val="28"/>
        </w:rPr>
        <w:t>го пункта. Провести</w:t>
      </w:r>
      <w:r w:rsidR="000F5973" w:rsidRPr="00EB14DD">
        <w:rPr>
          <w:rFonts w:ascii="Times New Roman" w:hAnsi="Times New Roman" w:cs="Times New Roman"/>
          <w:sz w:val="28"/>
          <w:szCs w:val="28"/>
        </w:rPr>
        <w:t xml:space="preserve"> исследования, по результатам которых построить собственную модель данного населенного пункта, обосновать внесенные изменения, наметить перспективы развития, дать рекомендации взрослым по решения локальных экологических проблем, провести мероприятия по улуч</w:t>
      </w:r>
      <w:r w:rsidR="00214A52">
        <w:rPr>
          <w:rFonts w:ascii="Times New Roman" w:hAnsi="Times New Roman" w:cs="Times New Roman"/>
          <w:sz w:val="28"/>
          <w:szCs w:val="28"/>
        </w:rPr>
        <w:t>шению экологической обстановки.</w:t>
      </w:r>
    </w:p>
    <w:p w:rsidR="000F5973" w:rsidRPr="00855217" w:rsidRDefault="00855217" w:rsidP="0085521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реалистичен</w:t>
      </w:r>
      <w:r w:rsidR="00214A52">
        <w:rPr>
          <w:rFonts w:ascii="Times New Roman" w:hAnsi="Times New Roman" w:cs="Times New Roman"/>
          <w:sz w:val="28"/>
          <w:szCs w:val="28"/>
        </w:rPr>
        <w:t xml:space="preserve"> с точки зрения использования учебно-методических и материально-технических средств, кадровых возможностей ОУ и временных затрат</w:t>
      </w:r>
      <w:r>
        <w:rPr>
          <w:rFonts w:ascii="Times New Roman" w:hAnsi="Times New Roman" w:cs="Times New Roman"/>
          <w:sz w:val="28"/>
          <w:szCs w:val="28"/>
        </w:rPr>
        <w:t>. Способствует профориентации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79" w:rsidRPr="00C45479">
        <w:rPr>
          <w:rFonts w:ascii="Times New Roman" w:hAnsi="Times New Roman" w:cs="Times New Roman"/>
          <w:sz w:val="28"/>
          <w:szCs w:val="28"/>
        </w:rPr>
        <w:t>Отличительной чертой проекта являются высокая экономичность и оптимальность затрачиваемых средств и сил, при условии наличия системы работы по экологическо</w:t>
      </w:r>
      <w:r w:rsidR="00C45479">
        <w:rPr>
          <w:rFonts w:ascii="Times New Roman" w:hAnsi="Times New Roman" w:cs="Times New Roman"/>
          <w:sz w:val="28"/>
          <w:szCs w:val="28"/>
        </w:rPr>
        <w:t>му образованию и воспитанию в ОУ</w:t>
      </w:r>
      <w:r w:rsidR="00C45479" w:rsidRPr="00C45479">
        <w:rPr>
          <w:rFonts w:ascii="Times New Roman" w:hAnsi="Times New Roman" w:cs="Times New Roman"/>
          <w:sz w:val="28"/>
          <w:szCs w:val="28"/>
        </w:rPr>
        <w:t xml:space="preserve"> и продуктивного взаимодействия  с социумом.</w:t>
      </w:r>
      <w:r w:rsidR="00214A52" w:rsidRPr="00C45479">
        <w:rPr>
          <w:rFonts w:ascii="Times New Roman" w:hAnsi="Times New Roman" w:cs="Times New Roman"/>
          <w:sz w:val="28"/>
          <w:szCs w:val="28"/>
        </w:rPr>
        <w:t xml:space="preserve"> </w:t>
      </w:r>
      <w:r w:rsidR="00214A52">
        <w:rPr>
          <w:rFonts w:ascii="Times New Roman" w:hAnsi="Times New Roman" w:cs="Times New Roman"/>
          <w:sz w:val="28"/>
          <w:szCs w:val="28"/>
        </w:rPr>
        <w:t>Особенность заключается в нестандартном подходе, учтены взгляды и интересы современного общества и тенденции развития современных технологий</w:t>
      </w:r>
      <w:r w:rsidR="00C45479" w:rsidRPr="00C45479">
        <w:rPr>
          <w:rFonts w:ascii="Times New Roman" w:hAnsi="Times New Roman"/>
          <w:sz w:val="28"/>
          <w:szCs w:val="28"/>
        </w:rPr>
        <w:t>.</w:t>
      </w:r>
      <w:r w:rsidR="00C45479">
        <w:rPr>
          <w:rFonts w:ascii="Times New Roman" w:hAnsi="Times New Roman"/>
          <w:sz w:val="24"/>
          <w:szCs w:val="24"/>
        </w:rPr>
        <w:t xml:space="preserve"> </w:t>
      </w:r>
      <w:r w:rsidR="0021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45479">
        <w:rPr>
          <w:rFonts w:ascii="Times New Roman" w:hAnsi="Times New Roman" w:cs="Times New Roman"/>
          <w:sz w:val="28"/>
          <w:szCs w:val="28"/>
        </w:rPr>
        <w:t xml:space="preserve"> основной целью является с</w:t>
      </w:r>
      <w:r w:rsidR="000F5973">
        <w:rPr>
          <w:rFonts w:ascii="Times New Roman" w:hAnsi="Times New Roman" w:cs="Times New Roman"/>
          <w:sz w:val="28"/>
          <w:szCs w:val="28"/>
        </w:rPr>
        <w:t>оздать условия</w:t>
      </w:r>
      <w:r w:rsidR="00C45479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0F5973">
        <w:rPr>
          <w:rFonts w:ascii="Times New Roman" w:hAnsi="Times New Roman" w:cs="Times New Roman"/>
          <w:sz w:val="28"/>
          <w:szCs w:val="28"/>
        </w:rPr>
        <w:t xml:space="preserve"> для самостоятельного поиска и </w:t>
      </w:r>
      <w:r w:rsidR="000F5973" w:rsidRPr="00EB14DD">
        <w:rPr>
          <w:rFonts w:ascii="Times New Roman" w:hAnsi="Times New Roman" w:cs="Times New Roman"/>
          <w:sz w:val="28"/>
          <w:szCs w:val="28"/>
        </w:rPr>
        <w:t xml:space="preserve"> решения локальных экологических проблем  микрорайона ОУ.</w:t>
      </w:r>
    </w:p>
    <w:p w:rsidR="000F5973" w:rsidRPr="00561DCD" w:rsidRDefault="000F5973" w:rsidP="000F5973">
      <w:pPr>
        <w:tabs>
          <w:tab w:val="left" w:pos="142"/>
          <w:tab w:val="left" w:pos="709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973" w:rsidRPr="00EB14DD" w:rsidRDefault="000F5973" w:rsidP="000F59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1. Дать учащимся возможность включиться в реализацию конкретных дел и мероприятий по улучшению, на основании полученных экологических знаний, результатов исследований экологической обстановки в своих населенных пунктах.</w:t>
      </w:r>
    </w:p>
    <w:p w:rsidR="000F5973" w:rsidRPr="00EB14DD" w:rsidRDefault="000F5973" w:rsidP="000F59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Создать условия для творческой самореализации личности, возможность проявить способности в разных сферах деятельности.</w:t>
      </w:r>
    </w:p>
    <w:p w:rsidR="000F5973" w:rsidRPr="00EB14DD" w:rsidRDefault="000F5973" w:rsidP="000F59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 Способствовать развитию психосоциальной компетентности детей: навыков позитивного общения, самооценки и понимания других, продуктивного взаимодействия, работы с информацией.</w:t>
      </w:r>
    </w:p>
    <w:p w:rsidR="000F5973" w:rsidRPr="00EB14DD" w:rsidRDefault="000F5973" w:rsidP="000F59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4. Решить местные экологические проблемы за счёт проведения природоохранных акций. </w:t>
      </w:r>
    </w:p>
    <w:p w:rsidR="000F5973" w:rsidRDefault="000F5973" w:rsidP="000F59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lastRenderedPageBreak/>
        <w:t xml:space="preserve">5. Консолидировать усилия жителей населенных пунктов всех возрастных групп, исполнительной власти для решения проблем улучшения и сохранения окружающей среды. </w:t>
      </w:r>
    </w:p>
    <w:p w:rsidR="001A0901" w:rsidRPr="001A0901" w:rsidRDefault="001A0901" w:rsidP="001A0901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0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55217" w:rsidRPr="009276D3" w:rsidRDefault="001A0901" w:rsidP="001A090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5217" w:rsidRPr="00EB14DD">
        <w:rPr>
          <w:rFonts w:ascii="Times New Roman" w:hAnsi="Times New Roman" w:cs="Times New Roman"/>
          <w:sz w:val="28"/>
          <w:szCs w:val="28"/>
        </w:rPr>
        <w:t>1.У участников проекта значительно возрастет интерес к экологическим проблемам (локальным, проблемам своего населенного пункта).</w:t>
      </w:r>
    </w:p>
    <w:p w:rsidR="00855217" w:rsidRDefault="00855217" w:rsidP="0085521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2. Появится понимание взаимосвязанности конкретных экологических проблем со многими социальными, экономическими, административно-управленческими, техническими, реальной сложности их решения.</w:t>
      </w:r>
    </w:p>
    <w:p w:rsidR="00855217" w:rsidRPr="00EB14DD" w:rsidRDefault="00855217" w:rsidP="0085521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3. Реализация проекта будет способствовать осознанному выбору профессии.</w:t>
      </w:r>
    </w:p>
    <w:p w:rsidR="00855217" w:rsidRPr="00EB14DD" w:rsidRDefault="00855217" w:rsidP="0085521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4. Повысится самоуважение и самооценка. Каждый участник ощутит себя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не только за свою часть проекта, но и за весь проект, что без его участия сам проект не смог бы осуществиться в полной мере.</w:t>
      </w:r>
    </w:p>
    <w:p w:rsidR="00855217" w:rsidRDefault="00855217" w:rsidP="0085521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5. Углубится  интерес к содержанию своей социальной роли, к предъявляемой в  ходе проекта профессии.</w:t>
      </w:r>
    </w:p>
    <w:p w:rsidR="00855217" w:rsidRDefault="00855217" w:rsidP="0085521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6. Улучшится взаимопонимание между учащимся и взаимопомощь.</w:t>
      </w:r>
      <w:r w:rsidRPr="00261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217" w:rsidRDefault="00855217" w:rsidP="0085521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 xml:space="preserve">7. Проведённые природоохранные акции будут способствовать изменению экологической обстановки, общественного мнения населения по поводу данной экологической обстановки, инициировать </w:t>
      </w:r>
      <w:proofErr w:type="gramStart"/>
      <w:r w:rsidRPr="00EB14DD">
        <w:rPr>
          <w:rFonts w:ascii="Times New Roman" w:hAnsi="Times New Roman" w:cs="Times New Roman"/>
          <w:sz w:val="28"/>
          <w:szCs w:val="28"/>
        </w:rPr>
        <w:t>размышления</w:t>
      </w:r>
      <w:proofErr w:type="gramEnd"/>
      <w:r w:rsidRPr="00EB14DD">
        <w:rPr>
          <w:rFonts w:ascii="Times New Roman" w:hAnsi="Times New Roman" w:cs="Times New Roman"/>
          <w:sz w:val="28"/>
          <w:szCs w:val="28"/>
        </w:rPr>
        <w:t xml:space="preserve"> побуждающие к</w:t>
      </w:r>
      <w:r w:rsidRPr="00753DEB">
        <w:rPr>
          <w:rFonts w:ascii="Times New Roman" w:hAnsi="Times New Roman" w:cs="Times New Roman"/>
          <w:sz w:val="28"/>
          <w:szCs w:val="28"/>
        </w:rPr>
        <w:t xml:space="preserve"> </w:t>
      </w:r>
      <w:r w:rsidRPr="00EB14DD">
        <w:rPr>
          <w:rFonts w:ascii="Times New Roman" w:hAnsi="Times New Roman" w:cs="Times New Roman"/>
          <w:sz w:val="28"/>
          <w:szCs w:val="28"/>
        </w:rPr>
        <w:t>действиям, в которых проявляется гражданская позиция по отношению к окружающей среде.</w:t>
      </w:r>
    </w:p>
    <w:p w:rsidR="00855217" w:rsidRPr="001B3429" w:rsidRDefault="00855217" w:rsidP="0085521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DD">
        <w:rPr>
          <w:rFonts w:ascii="Times New Roman" w:hAnsi="Times New Roman" w:cs="Times New Roman"/>
          <w:sz w:val="28"/>
          <w:szCs w:val="28"/>
        </w:rPr>
        <w:t>8. Проявится дух коллективного творчества, понимания необходимости поиска компромисса.</w:t>
      </w:r>
    </w:p>
    <w:p w:rsidR="00D46294" w:rsidRDefault="00D46294"/>
    <w:sectPr w:rsidR="00D46294" w:rsidSect="0088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4183"/>
    <w:rsid w:val="000F5973"/>
    <w:rsid w:val="001A0901"/>
    <w:rsid w:val="00214A52"/>
    <w:rsid w:val="00855217"/>
    <w:rsid w:val="00974183"/>
    <w:rsid w:val="00C45479"/>
    <w:rsid w:val="00D4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2024-01-21T17:40:00Z</dcterms:created>
  <dcterms:modified xsi:type="dcterms:W3CDTF">2024-01-21T18:23:00Z</dcterms:modified>
</cp:coreProperties>
</file>